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8655" w14:textId="77777777" w:rsidR="00D113D5" w:rsidRDefault="00D113D5">
      <w:pPr>
        <w:ind w:left="0" w:hanging="2"/>
        <w:jc w:val="center"/>
        <w:rPr>
          <w:rFonts w:asciiTheme="majorHAnsi" w:eastAsia="Calibri" w:hAnsiTheme="majorHAnsi" w:cstheme="majorHAnsi"/>
          <w:b/>
          <w:sz w:val="22"/>
          <w:szCs w:val="22"/>
        </w:rPr>
      </w:pPr>
    </w:p>
    <w:p w14:paraId="2064FCC0" w14:textId="6E235108" w:rsidR="00091ACE" w:rsidRPr="00C803F6" w:rsidRDefault="000544F8">
      <w:pPr>
        <w:ind w:left="0" w:hanging="2"/>
        <w:jc w:val="center"/>
        <w:rPr>
          <w:rFonts w:asciiTheme="majorHAnsi" w:eastAsia="Calibri" w:hAnsiTheme="majorHAnsi" w:cstheme="majorHAnsi"/>
          <w:sz w:val="22"/>
          <w:szCs w:val="22"/>
          <w:u w:val="single"/>
        </w:rPr>
      </w:pPr>
      <w:r w:rsidRPr="00C803F6">
        <w:rPr>
          <w:rFonts w:asciiTheme="majorHAnsi" w:eastAsia="Calibri" w:hAnsiTheme="majorHAnsi" w:cstheme="majorHAnsi"/>
          <w:b/>
          <w:sz w:val="22"/>
          <w:szCs w:val="22"/>
          <w:u w:val="single"/>
        </w:rPr>
        <w:t>JOB DESCRIPTION – FEMALE</w:t>
      </w:r>
      <w:r w:rsidRPr="00C803F6">
        <w:rPr>
          <w:rFonts w:asciiTheme="majorHAnsi" w:eastAsia="Calibri" w:hAnsiTheme="majorHAnsi" w:cstheme="majorHAnsi"/>
          <w:b/>
          <w:sz w:val="22"/>
          <w:szCs w:val="22"/>
          <w:u w:val="single"/>
          <w:vertAlign w:val="superscript"/>
        </w:rPr>
        <w:footnoteReference w:id="1"/>
      </w:r>
      <w:r w:rsidR="0014219B" w:rsidRPr="00C803F6">
        <w:rPr>
          <w:rFonts w:asciiTheme="majorHAnsi" w:eastAsia="Calibri" w:hAnsiTheme="majorHAnsi" w:cstheme="majorHAnsi"/>
          <w:b/>
          <w:sz w:val="22"/>
          <w:szCs w:val="22"/>
          <w:u w:val="single"/>
        </w:rPr>
        <w:t xml:space="preserve"> DOMESTIC ABUSE</w:t>
      </w:r>
      <w:r w:rsidRPr="00C803F6">
        <w:rPr>
          <w:rFonts w:asciiTheme="majorHAnsi" w:eastAsia="Calibri" w:hAnsiTheme="majorHAnsi" w:cstheme="majorHAnsi"/>
          <w:b/>
          <w:sz w:val="22"/>
          <w:szCs w:val="22"/>
          <w:u w:val="single"/>
        </w:rPr>
        <w:t xml:space="preserve"> PROJECT WORKER</w:t>
      </w:r>
    </w:p>
    <w:p w14:paraId="4418370F" w14:textId="77777777" w:rsidR="00091ACE" w:rsidRPr="006E5B91" w:rsidRDefault="00091ACE">
      <w:pPr>
        <w:ind w:left="0" w:right="314" w:hanging="2"/>
        <w:jc w:val="center"/>
        <w:rPr>
          <w:rFonts w:asciiTheme="majorHAnsi" w:eastAsia="Calibri" w:hAnsiTheme="majorHAnsi" w:cstheme="majorHAnsi"/>
          <w:b/>
          <w:sz w:val="22"/>
          <w:szCs w:val="22"/>
          <w:highlight w:val="cyan"/>
        </w:rPr>
      </w:pPr>
    </w:p>
    <w:p w14:paraId="19CDD57A" w14:textId="6376D38D" w:rsidR="00091ACE" w:rsidRPr="006E5B91" w:rsidRDefault="000544F8">
      <w:pPr>
        <w:shd w:val="clear" w:color="auto" w:fill="FFFFFF"/>
        <w:spacing w:after="300" w:line="300" w:lineRule="auto"/>
        <w:ind w:left="0" w:hanging="2"/>
        <w:jc w:val="center"/>
        <w:rPr>
          <w:rFonts w:asciiTheme="majorHAnsi" w:eastAsia="Calibri" w:hAnsiTheme="majorHAnsi" w:cstheme="majorHAnsi"/>
          <w:b/>
          <w:sz w:val="22"/>
          <w:szCs w:val="22"/>
        </w:rPr>
      </w:pPr>
      <w:r w:rsidRPr="006E5B91">
        <w:rPr>
          <w:rFonts w:asciiTheme="majorHAnsi" w:eastAsia="Calibri" w:hAnsiTheme="majorHAnsi" w:cstheme="majorHAnsi"/>
          <w:b/>
          <w:sz w:val="22"/>
          <w:szCs w:val="22"/>
        </w:rPr>
        <w:t xml:space="preserve">The candidate will </w:t>
      </w:r>
      <w:r w:rsidR="0014219B" w:rsidRPr="006E5B91">
        <w:rPr>
          <w:rFonts w:asciiTheme="majorHAnsi" w:eastAsia="Calibri" w:hAnsiTheme="majorHAnsi" w:cstheme="majorHAnsi"/>
          <w:b/>
          <w:sz w:val="22"/>
          <w:szCs w:val="22"/>
        </w:rPr>
        <w:t>be</w:t>
      </w:r>
      <w:r w:rsidRPr="006E5B91">
        <w:rPr>
          <w:rFonts w:asciiTheme="majorHAnsi" w:eastAsia="Calibri" w:hAnsiTheme="majorHAnsi" w:cstheme="majorHAnsi"/>
          <w:b/>
          <w:sz w:val="22"/>
          <w:szCs w:val="22"/>
        </w:rPr>
        <w:t xml:space="preserve"> passionate about supporting survivors of domestic violence and abuse and wants to play a pivotal role in helping victims at the point of crisis. You will be working as part of a collaborative and passionate team, all dedicated to helping women feel seen, </w:t>
      </w:r>
      <w:r w:rsidR="0014219B" w:rsidRPr="006E5B91">
        <w:rPr>
          <w:rFonts w:asciiTheme="majorHAnsi" w:eastAsia="Calibri" w:hAnsiTheme="majorHAnsi" w:cstheme="majorHAnsi"/>
          <w:b/>
          <w:sz w:val="22"/>
          <w:szCs w:val="22"/>
        </w:rPr>
        <w:t>heard,</w:t>
      </w:r>
      <w:r w:rsidRPr="006E5B91">
        <w:rPr>
          <w:rFonts w:asciiTheme="majorHAnsi" w:eastAsia="Calibri" w:hAnsiTheme="majorHAnsi" w:cstheme="majorHAnsi"/>
          <w:b/>
          <w:sz w:val="22"/>
          <w:szCs w:val="22"/>
        </w:rPr>
        <w:t xml:space="preserve"> and understood. </w:t>
      </w:r>
    </w:p>
    <w:p w14:paraId="325EC752" w14:textId="69CE0529" w:rsidR="00091ACE" w:rsidRPr="006E5B91" w:rsidRDefault="000544F8" w:rsidP="006E5B91">
      <w:pPr>
        <w:ind w:left="0" w:right="314" w:hanging="2"/>
        <w:jc w:val="center"/>
        <w:rPr>
          <w:rFonts w:asciiTheme="majorHAnsi" w:eastAsia="Calibri" w:hAnsiTheme="majorHAnsi" w:cstheme="majorHAnsi"/>
          <w:b/>
          <w:sz w:val="22"/>
          <w:szCs w:val="22"/>
          <w:highlight w:val="cyan"/>
        </w:rPr>
      </w:pPr>
      <w:r w:rsidRPr="006E5B91">
        <w:rPr>
          <w:rFonts w:asciiTheme="majorHAnsi" w:eastAsia="Calibri" w:hAnsiTheme="majorHAnsi" w:cstheme="majorHAnsi"/>
          <w:b/>
          <w:sz w:val="22"/>
          <w:szCs w:val="22"/>
          <w:highlight w:val="white"/>
        </w:rPr>
        <w:t>Whilst experience and knowledge of domestic abuse is a benefit it is not essential - it is more important to us that we find the right person who can truly support and guide our clients.</w:t>
      </w:r>
    </w:p>
    <w:tbl>
      <w:tblPr>
        <w:tblStyle w:val="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7"/>
        <w:gridCol w:w="4906"/>
      </w:tblGrid>
      <w:tr w:rsidR="00091ACE" w:rsidRPr="006E5B91" w14:paraId="18FCEB3C" w14:textId="77777777" w:rsidTr="00B32830">
        <w:trPr>
          <w:cantSplit/>
          <w:trHeight w:val="1118"/>
        </w:trPr>
        <w:tc>
          <w:tcPr>
            <w:tcW w:w="5267" w:type="dxa"/>
            <w:vAlign w:val="center"/>
          </w:tcPr>
          <w:p w14:paraId="66B12E36" w14:textId="77777777" w:rsidR="0014219B" w:rsidRPr="0014219B" w:rsidRDefault="0014219B" w:rsidP="0014219B">
            <w:pPr>
              <w:pStyle w:val="Heading1"/>
              <w:tabs>
                <w:tab w:val="left" w:pos="1994"/>
              </w:tabs>
              <w:ind w:leftChars="0" w:left="0" w:firstLineChars="0" w:firstLine="0"/>
              <w:jc w:val="left"/>
              <w:rPr>
                <w:rFonts w:asciiTheme="majorHAnsi" w:eastAsia="Calibri" w:hAnsiTheme="majorHAnsi" w:cstheme="majorHAnsi"/>
                <w:sz w:val="22"/>
                <w:szCs w:val="22"/>
                <w:u w:val="none"/>
              </w:rPr>
            </w:pPr>
            <w:bookmarkStart w:id="0" w:name="_heading=h.gjdgxs" w:colFirst="0" w:colLast="0"/>
            <w:bookmarkEnd w:id="0"/>
          </w:p>
          <w:p w14:paraId="7475648F" w14:textId="6E3016E1" w:rsidR="00091ACE" w:rsidRPr="0014219B" w:rsidRDefault="00477471" w:rsidP="0014219B">
            <w:pPr>
              <w:pStyle w:val="Heading1"/>
              <w:tabs>
                <w:tab w:val="left" w:pos="1994"/>
              </w:tabs>
              <w:ind w:leftChars="0" w:left="0" w:firstLineChars="0" w:firstLine="0"/>
              <w:jc w:val="left"/>
              <w:rPr>
                <w:rFonts w:asciiTheme="majorHAnsi" w:eastAsia="Calibri" w:hAnsiTheme="majorHAnsi" w:cstheme="majorHAnsi"/>
                <w:sz w:val="22"/>
                <w:szCs w:val="22"/>
                <w:u w:val="none"/>
              </w:rPr>
            </w:pPr>
            <w:r w:rsidRPr="0014219B">
              <w:rPr>
                <w:rFonts w:asciiTheme="majorHAnsi" w:eastAsia="Calibri" w:hAnsiTheme="majorHAnsi" w:cstheme="majorHAnsi"/>
                <w:sz w:val="22"/>
                <w:szCs w:val="22"/>
              </w:rPr>
              <w:t>PART</w:t>
            </w:r>
            <w:r w:rsidR="000544F8" w:rsidRPr="0014219B">
              <w:rPr>
                <w:rFonts w:asciiTheme="majorHAnsi" w:eastAsia="Calibri" w:hAnsiTheme="majorHAnsi" w:cstheme="majorHAnsi"/>
                <w:sz w:val="22"/>
                <w:szCs w:val="22"/>
              </w:rPr>
              <w:t xml:space="preserve"> TIME: </w:t>
            </w:r>
            <w:r w:rsidR="00B56235">
              <w:rPr>
                <w:rFonts w:asciiTheme="majorHAnsi" w:eastAsia="Calibri" w:hAnsiTheme="majorHAnsi" w:cstheme="majorHAnsi"/>
                <w:sz w:val="22"/>
                <w:szCs w:val="22"/>
              </w:rPr>
              <w:t>2</w:t>
            </w:r>
            <w:r w:rsidR="005721E7">
              <w:rPr>
                <w:rFonts w:asciiTheme="majorHAnsi" w:eastAsia="Calibri" w:hAnsiTheme="majorHAnsi" w:cstheme="majorHAnsi"/>
                <w:sz w:val="22"/>
                <w:szCs w:val="22"/>
              </w:rPr>
              <w:t>0</w:t>
            </w:r>
            <w:r w:rsidR="000544F8" w:rsidRPr="0014219B">
              <w:rPr>
                <w:rFonts w:asciiTheme="majorHAnsi" w:eastAsia="Calibri" w:hAnsiTheme="majorHAnsi" w:cstheme="majorHAnsi"/>
                <w:sz w:val="22"/>
                <w:szCs w:val="22"/>
              </w:rPr>
              <w:t xml:space="preserve"> Hours per </w:t>
            </w:r>
            <w:r w:rsidR="00E31FAC" w:rsidRPr="0014219B">
              <w:rPr>
                <w:rFonts w:asciiTheme="majorHAnsi" w:eastAsia="Calibri" w:hAnsiTheme="majorHAnsi" w:cstheme="majorHAnsi"/>
                <w:sz w:val="22"/>
                <w:szCs w:val="22"/>
              </w:rPr>
              <w:t>week</w:t>
            </w:r>
            <w:r w:rsidR="00E31FAC">
              <w:rPr>
                <w:rFonts w:asciiTheme="majorHAnsi" w:eastAsia="Calibri" w:hAnsiTheme="majorHAnsi" w:cstheme="majorHAnsi"/>
                <w:sz w:val="22"/>
                <w:szCs w:val="22"/>
              </w:rPr>
              <w:t xml:space="preserve"> (</w:t>
            </w:r>
            <w:r w:rsidR="005721E7">
              <w:rPr>
                <w:rFonts w:asciiTheme="majorHAnsi" w:eastAsia="Calibri" w:hAnsiTheme="majorHAnsi" w:cstheme="majorHAnsi"/>
                <w:sz w:val="22"/>
                <w:szCs w:val="22"/>
              </w:rPr>
              <w:t xml:space="preserve">we will </w:t>
            </w:r>
            <w:r w:rsidR="00E31FAC">
              <w:rPr>
                <w:rFonts w:asciiTheme="majorHAnsi" w:eastAsia="Calibri" w:hAnsiTheme="majorHAnsi" w:cstheme="majorHAnsi"/>
                <w:sz w:val="22"/>
                <w:szCs w:val="22"/>
              </w:rPr>
              <w:t>consider</w:t>
            </w:r>
            <w:r w:rsidR="005721E7">
              <w:rPr>
                <w:rFonts w:asciiTheme="majorHAnsi" w:eastAsia="Calibri" w:hAnsiTheme="majorHAnsi" w:cstheme="majorHAnsi"/>
                <w:sz w:val="22"/>
                <w:szCs w:val="22"/>
              </w:rPr>
              <w:t xml:space="preserve"> any hours from 14hrs-20hrs per week)</w:t>
            </w:r>
          </w:p>
          <w:p w14:paraId="048BE697" w14:textId="29D25916" w:rsidR="00091ACE" w:rsidRPr="005721E7" w:rsidRDefault="000544F8" w:rsidP="0014219B">
            <w:pPr>
              <w:ind w:leftChars="0" w:left="2" w:hanging="2"/>
              <w:rPr>
                <w:rFonts w:asciiTheme="majorHAnsi" w:eastAsia="Calibri" w:hAnsiTheme="majorHAnsi" w:cstheme="majorHAnsi"/>
                <w:b/>
                <w:bCs/>
                <w:sz w:val="22"/>
                <w:szCs w:val="22"/>
                <w:u w:val="single"/>
              </w:rPr>
            </w:pPr>
            <w:r w:rsidRPr="00D87E31">
              <w:rPr>
                <w:rFonts w:asciiTheme="majorHAnsi" w:eastAsia="Calibri" w:hAnsiTheme="majorHAnsi" w:cstheme="majorHAnsi"/>
                <w:b/>
                <w:bCs/>
                <w:sz w:val="22"/>
                <w:szCs w:val="22"/>
                <w:u w:val="single"/>
              </w:rPr>
              <w:t>C</w:t>
            </w:r>
            <w:r w:rsidR="005721E7" w:rsidRPr="00D87E31">
              <w:rPr>
                <w:rFonts w:asciiTheme="majorHAnsi" w:eastAsia="Calibri" w:hAnsiTheme="majorHAnsi" w:cstheme="majorHAnsi"/>
                <w:b/>
                <w:bCs/>
                <w:sz w:val="22"/>
                <w:szCs w:val="22"/>
                <w:u w:val="single"/>
              </w:rPr>
              <w:t>ONTRACT</w:t>
            </w:r>
            <w:r w:rsidR="00D87E31">
              <w:rPr>
                <w:rFonts w:asciiTheme="majorHAnsi" w:eastAsia="Calibri" w:hAnsiTheme="majorHAnsi" w:cstheme="majorHAnsi"/>
                <w:b/>
                <w:bCs/>
                <w:sz w:val="22"/>
                <w:szCs w:val="22"/>
                <w:u w:val="single"/>
              </w:rPr>
              <w:t xml:space="preserve"> END DATE: </w:t>
            </w:r>
            <w:r w:rsidR="0024064C">
              <w:rPr>
                <w:rFonts w:asciiTheme="majorHAnsi" w:eastAsia="Calibri" w:hAnsiTheme="majorHAnsi" w:cstheme="majorHAnsi"/>
                <w:b/>
                <w:bCs/>
                <w:sz w:val="22"/>
                <w:szCs w:val="22"/>
                <w:u w:val="single"/>
              </w:rPr>
              <w:t>August 31</w:t>
            </w:r>
            <w:r w:rsidR="0024064C" w:rsidRPr="0024064C">
              <w:rPr>
                <w:rFonts w:asciiTheme="majorHAnsi" w:eastAsia="Calibri" w:hAnsiTheme="majorHAnsi" w:cstheme="majorHAnsi"/>
                <w:b/>
                <w:bCs/>
                <w:sz w:val="22"/>
                <w:szCs w:val="22"/>
                <w:u w:val="single"/>
                <w:vertAlign w:val="superscript"/>
              </w:rPr>
              <w:t>st</w:t>
            </w:r>
            <w:r w:rsidR="0024064C">
              <w:rPr>
                <w:rFonts w:asciiTheme="majorHAnsi" w:eastAsia="Calibri" w:hAnsiTheme="majorHAnsi" w:cstheme="majorHAnsi"/>
                <w:b/>
                <w:bCs/>
                <w:sz w:val="22"/>
                <w:szCs w:val="22"/>
                <w:u w:val="single"/>
              </w:rPr>
              <w:t xml:space="preserve"> </w:t>
            </w:r>
            <w:r w:rsidR="005721E7" w:rsidRPr="00D87E31">
              <w:rPr>
                <w:rFonts w:asciiTheme="majorHAnsi" w:eastAsia="Calibri" w:hAnsiTheme="majorHAnsi" w:cstheme="majorHAnsi"/>
                <w:b/>
                <w:bCs/>
                <w:sz w:val="22"/>
                <w:szCs w:val="22"/>
                <w:u w:val="single"/>
              </w:rPr>
              <w:t>2026</w:t>
            </w:r>
          </w:p>
          <w:p w14:paraId="569FB9AF" w14:textId="2646C8A3" w:rsidR="0014219B" w:rsidRPr="006E5B91" w:rsidRDefault="0014219B" w:rsidP="0014219B">
            <w:pPr>
              <w:ind w:leftChars="0" w:left="2" w:hanging="2"/>
              <w:rPr>
                <w:rFonts w:asciiTheme="majorHAnsi" w:eastAsia="Calibri" w:hAnsiTheme="majorHAnsi" w:cstheme="majorHAnsi"/>
              </w:rPr>
            </w:pPr>
          </w:p>
        </w:tc>
        <w:tc>
          <w:tcPr>
            <w:tcW w:w="4906" w:type="dxa"/>
            <w:vMerge w:val="restart"/>
            <w:vAlign w:val="center"/>
          </w:tcPr>
          <w:p w14:paraId="48A3529A" w14:textId="53081417" w:rsidR="00091ACE" w:rsidRPr="006E5B91" w:rsidRDefault="0014219B">
            <w:pPr>
              <w:tabs>
                <w:tab w:val="left" w:pos="1422"/>
              </w:tabs>
              <w:ind w:left="0" w:hanging="2"/>
              <w:rPr>
                <w:rFonts w:asciiTheme="majorHAnsi" w:eastAsia="Calibri" w:hAnsiTheme="majorHAnsi" w:cstheme="majorHAnsi"/>
                <w:sz w:val="22"/>
                <w:szCs w:val="22"/>
              </w:rPr>
            </w:pPr>
            <w:r>
              <w:rPr>
                <w:rFonts w:asciiTheme="majorHAnsi" w:eastAsia="Calibri" w:hAnsiTheme="majorHAnsi" w:cstheme="majorHAnsi"/>
                <w:sz w:val="22"/>
                <w:szCs w:val="22"/>
              </w:rPr>
              <w:t xml:space="preserve">SALARY: </w:t>
            </w:r>
            <w:r w:rsidR="005721E7">
              <w:rPr>
                <w:rFonts w:asciiTheme="majorHAnsi" w:eastAsia="Calibri" w:hAnsiTheme="majorHAnsi" w:cstheme="majorHAnsi"/>
                <w:sz w:val="22"/>
                <w:szCs w:val="22"/>
              </w:rPr>
              <w:t>£24,000</w:t>
            </w:r>
            <w:r w:rsidR="000544F8" w:rsidRPr="006E5B91">
              <w:rPr>
                <w:rFonts w:asciiTheme="majorHAnsi" w:eastAsia="Calibri" w:hAnsiTheme="majorHAnsi" w:cstheme="majorHAnsi"/>
                <w:sz w:val="22"/>
                <w:szCs w:val="22"/>
              </w:rPr>
              <w:t xml:space="preserve"> pro rata </w:t>
            </w:r>
          </w:p>
          <w:p w14:paraId="3CA4CA98" w14:textId="77777777" w:rsidR="00091ACE" w:rsidRPr="006E5B91" w:rsidRDefault="00091ACE">
            <w:pPr>
              <w:tabs>
                <w:tab w:val="left" w:pos="1422"/>
              </w:tabs>
              <w:ind w:left="0" w:hanging="2"/>
              <w:rPr>
                <w:rFonts w:asciiTheme="majorHAnsi" w:eastAsia="Calibri" w:hAnsiTheme="majorHAnsi" w:cstheme="majorHAnsi"/>
                <w:sz w:val="22"/>
                <w:szCs w:val="22"/>
              </w:rPr>
            </w:pPr>
          </w:p>
        </w:tc>
      </w:tr>
      <w:tr w:rsidR="0014219B" w:rsidRPr="006E5B91" w14:paraId="1E13626A" w14:textId="77777777" w:rsidTr="00D87E31">
        <w:trPr>
          <w:cantSplit/>
          <w:trHeight w:val="278"/>
        </w:trPr>
        <w:tc>
          <w:tcPr>
            <w:tcW w:w="5267" w:type="dxa"/>
            <w:vMerge w:val="restart"/>
            <w:vAlign w:val="center"/>
          </w:tcPr>
          <w:p w14:paraId="39D9113F" w14:textId="25C74487" w:rsidR="0014219B" w:rsidRPr="006E5B91" w:rsidRDefault="0014219B" w:rsidP="006A5497">
            <w:pPr>
              <w:pStyle w:val="Heading1"/>
              <w:tabs>
                <w:tab w:val="left" w:pos="1994"/>
              </w:tabs>
              <w:ind w:left="0" w:hanging="2"/>
              <w:jc w:val="left"/>
              <w:rPr>
                <w:rFonts w:asciiTheme="majorHAnsi" w:eastAsia="Calibri" w:hAnsiTheme="majorHAnsi" w:cstheme="majorHAnsi"/>
                <w:sz w:val="22"/>
                <w:szCs w:val="22"/>
              </w:rPr>
            </w:pPr>
            <w:r w:rsidRPr="006E5B91">
              <w:rPr>
                <w:rFonts w:asciiTheme="majorHAnsi" w:eastAsia="Calibri" w:hAnsiTheme="majorHAnsi" w:cstheme="majorHAnsi"/>
                <w:sz w:val="22"/>
                <w:szCs w:val="22"/>
                <w:u w:val="none"/>
              </w:rPr>
              <w:t>POST TITLE</w:t>
            </w:r>
            <w:r w:rsidR="00596922">
              <w:rPr>
                <w:rFonts w:asciiTheme="majorHAnsi" w:eastAsia="Calibri" w:hAnsiTheme="majorHAnsi" w:cstheme="majorHAnsi"/>
                <w:sz w:val="22"/>
                <w:szCs w:val="22"/>
                <w:u w:val="none"/>
              </w:rPr>
              <w:t xml:space="preserve">:    </w:t>
            </w:r>
            <w:r w:rsidR="00596922" w:rsidRPr="00596922">
              <w:rPr>
                <w:rFonts w:asciiTheme="majorHAnsi" w:eastAsia="Calibri" w:hAnsiTheme="majorHAnsi" w:cstheme="majorHAnsi"/>
                <w:sz w:val="22"/>
                <w:szCs w:val="22"/>
                <w:u w:val="none"/>
              </w:rPr>
              <w:t>DOMESTIC ABUSE PROJECT WORKER</w:t>
            </w:r>
          </w:p>
        </w:tc>
        <w:tc>
          <w:tcPr>
            <w:tcW w:w="4906" w:type="dxa"/>
            <w:vMerge/>
            <w:vAlign w:val="center"/>
          </w:tcPr>
          <w:p w14:paraId="57777D6B" w14:textId="77777777" w:rsidR="0014219B" w:rsidRPr="006E5B91" w:rsidRDefault="0014219B">
            <w:pPr>
              <w:widowControl w:val="0"/>
              <w:pBdr>
                <w:top w:val="nil"/>
                <w:left w:val="nil"/>
                <w:bottom w:val="nil"/>
                <w:right w:val="nil"/>
                <w:between w:val="nil"/>
              </w:pBdr>
              <w:spacing w:line="276" w:lineRule="auto"/>
              <w:ind w:left="0" w:hanging="2"/>
              <w:rPr>
                <w:rFonts w:asciiTheme="majorHAnsi" w:eastAsia="Calibri" w:hAnsiTheme="majorHAnsi" w:cstheme="majorHAnsi"/>
                <w:sz w:val="22"/>
                <w:szCs w:val="22"/>
              </w:rPr>
            </w:pPr>
          </w:p>
        </w:tc>
      </w:tr>
      <w:tr w:rsidR="0014219B" w:rsidRPr="006E5B91" w14:paraId="5608D398" w14:textId="77777777">
        <w:trPr>
          <w:trHeight w:val="739"/>
        </w:trPr>
        <w:tc>
          <w:tcPr>
            <w:tcW w:w="5267" w:type="dxa"/>
            <w:vMerge/>
            <w:vAlign w:val="center"/>
          </w:tcPr>
          <w:p w14:paraId="68B34F9A" w14:textId="247D7689" w:rsidR="0014219B" w:rsidRPr="006E5B91" w:rsidRDefault="0014219B">
            <w:pPr>
              <w:pStyle w:val="Heading1"/>
              <w:tabs>
                <w:tab w:val="left" w:pos="1994"/>
              </w:tabs>
              <w:ind w:left="0" w:hanging="2"/>
              <w:jc w:val="left"/>
              <w:rPr>
                <w:rFonts w:asciiTheme="majorHAnsi" w:eastAsia="Calibri" w:hAnsiTheme="majorHAnsi" w:cstheme="majorHAnsi"/>
                <w:sz w:val="22"/>
                <w:szCs w:val="22"/>
              </w:rPr>
            </w:pPr>
          </w:p>
        </w:tc>
        <w:tc>
          <w:tcPr>
            <w:tcW w:w="4906" w:type="dxa"/>
            <w:vAlign w:val="center"/>
          </w:tcPr>
          <w:p w14:paraId="4201B1A5" w14:textId="55689969" w:rsidR="0014219B" w:rsidRPr="006E5B91" w:rsidRDefault="0014219B">
            <w:pPr>
              <w:pBdr>
                <w:top w:val="nil"/>
                <w:left w:val="nil"/>
                <w:bottom w:val="nil"/>
                <w:right w:val="nil"/>
                <w:between w:val="nil"/>
              </w:pBdr>
              <w:tabs>
                <w:tab w:val="center" w:pos="4153"/>
                <w:tab w:val="right" w:pos="8306"/>
              </w:tabs>
              <w:spacing w:line="240" w:lineRule="auto"/>
              <w:ind w:left="0" w:hanging="2"/>
              <w:rPr>
                <w:rFonts w:asciiTheme="majorHAnsi" w:eastAsia="Calibri" w:hAnsiTheme="majorHAnsi" w:cstheme="majorHAnsi"/>
                <w:color w:val="000000"/>
                <w:sz w:val="22"/>
                <w:szCs w:val="22"/>
              </w:rPr>
            </w:pPr>
            <w:r w:rsidRPr="006E5B91">
              <w:rPr>
                <w:rFonts w:asciiTheme="majorHAnsi" w:eastAsia="Calibri" w:hAnsiTheme="majorHAnsi" w:cstheme="majorHAnsi"/>
                <w:color w:val="000000"/>
                <w:sz w:val="22"/>
                <w:szCs w:val="22"/>
              </w:rPr>
              <w:t xml:space="preserve">Location: </w:t>
            </w:r>
            <w:r w:rsidR="005721E7" w:rsidRPr="00D87E31">
              <w:rPr>
                <w:rFonts w:asciiTheme="majorHAnsi" w:eastAsia="Calibri" w:hAnsiTheme="majorHAnsi" w:cstheme="majorHAnsi"/>
                <w:color w:val="000000"/>
                <w:sz w:val="22"/>
                <w:szCs w:val="22"/>
              </w:rPr>
              <w:t>Portsmouth and Southampton</w:t>
            </w:r>
            <w:r w:rsidR="005721E7">
              <w:rPr>
                <w:rFonts w:asciiTheme="majorHAnsi" w:eastAsia="Calibri" w:hAnsiTheme="majorHAnsi" w:cstheme="majorHAnsi"/>
                <w:color w:val="000000"/>
                <w:sz w:val="22"/>
                <w:szCs w:val="22"/>
              </w:rPr>
              <w:t xml:space="preserve"> </w:t>
            </w:r>
          </w:p>
        </w:tc>
      </w:tr>
      <w:tr w:rsidR="00091ACE" w:rsidRPr="006E5B91" w14:paraId="1668CF32" w14:textId="77777777">
        <w:tc>
          <w:tcPr>
            <w:tcW w:w="10173" w:type="dxa"/>
            <w:gridSpan w:val="2"/>
          </w:tcPr>
          <w:p w14:paraId="2BAA4117" w14:textId="77777777" w:rsidR="00091ACE" w:rsidRPr="006E5B91" w:rsidRDefault="00091ACE" w:rsidP="00B32830">
            <w:pPr>
              <w:ind w:leftChars="0" w:left="0" w:right="314" w:firstLineChars="0" w:firstLine="0"/>
              <w:rPr>
                <w:rFonts w:asciiTheme="majorHAnsi" w:eastAsia="Calibri" w:hAnsiTheme="majorHAnsi" w:cstheme="majorHAnsi"/>
                <w:sz w:val="22"/>
                <w:szCs w:val="22"/>
              </w:rPr>
            </w:pPr>
          </w:p>
          <w:p w14:paraId="3D8FE526" w14:textId="4B2A33A4" w:rsidR="00091ACE" w:rsidRPr="006E5B91" w:rsidRDefault="000544F8" w:rsidP="00B32830">
            <w:pPr>
              <w:ind w:leftChars="0" w:left="0" w:right="314" w:firstLineChars="0" w:firstLine="0"/>
              <w:rPr>
                <w:rFonts w:asciiTheme="majorHAnsi" w:eastAsia="Calibri" w:hAnsiTheme="majorHAnsi" w:cstheme="majorHAnsi"/>
                <w:sz w:val="22"/>
                <w:szCs w:val="22"/>
                <w:u w:val="single"/>
              </w:rPr>
            </w:pPr>
            <w:r w:rsidRPr="006E5B91">
              <w:rPr>
                <w:rFonts w:asciiTheme="majorHAnsi" w:eastAsia="Calibri" w:hAnsiTheme="majorHAnsi" w:cstheme="majorHAnsi"/>
                <w:b/>
                <w:sz w:val="22"/>
                <w:szCs w:val="22"/>
                <w:u w:val="single"/>
              </w:rPr>
              <w:t xml:space="preserve">This role comprises of two </w:t>
            </w:r>
            <w:r w:rsidR="005721E7">
              <w:rPr>
                <w:rFonts w:asciiTheme="majorHAnsi" w:eastAsia="Calibri" w:hAnsiTheme="majorHAnsi" w:cstheme="majorHAnsi"/>
                <w:b/>
                <w:sz w:val="22"/>
                <w:szCs w:val="22"/>
                <w:u w:val="single"/>
              </w:rPr>
              <w:t>parts</w:t>
            </w:r>
            <w:r w:rsidRPr="006E5B91">
              <w:rPr>
                <w:rFonts w:asciiTheme="majorHAnsi" w:eastAsia="Calibri" w:hAnsiTheme="majorHAnsi" w:cstheme="majorHAnsi"/>
                <w:b/>
                <w:sz w:val="22"/>
                <w:szCs w:val="22"/>
                <w:u w:val="single"/>
              </w:rPr>
              <w:br/>
            </w:r>
          </w:p>
          <w:p w14:paraId="01B931B0" w14:textId="4B2E6398" w:rsidR="00B32830" w:rsidRDefault="00ED7A03" w:rsidP="00B32830">
            <w:pPr>
              <w:ind w:left="0" w:right="314" w:hanging="2"/>
              <w:rPr>
                <w:rFonts w:asciiTheme="majorHAnsi" w:eastAsia="Calibri" w:hAnsiTheme="majorHAnsi" w:cstheme="majorHAnsi"/>
                <w:sz w:val="22"/>
                <w:szCs w:val="22"/>
                <w:u w:val="single"/>
              </w:rPr>
            </w:pPr>
            <w:bookmarkStart w:id="1" w:name="_Hlk179184099"/>
            <w:r>
              <w:rPr>
                <w:rFonts w:asciiTheme="majorHAnsi" w:eastAsia="Calibri" w:hAnsiTheme="majorHAnsi" w:cstheme="majorHAnsi"/>
                <w:b/>
                <w:sz w:val="22"/>
                <w:szCs w:val="22"/>
              </w:rPr>
              <w:t>Part One</w:t>
            </w:r>
            <w:r w:rsidR="00596922">
              <w:rPr>
                <w:rFonts w:asciiTheme="majorHAnsi" w:eastAsia="Calibri" w:hAnsiTheme="majorHAnsi" w:cstheme="majorHAnsi"/>
                <w:b/>
                <w:sz w:val="22"/>
                <w:szCs w:val="22"/>
              </w:rPr>
              <w:t xml:space="preserve"> - </w:t>
            </w:r>
            <w:r w:rsidR="00596922" w:rsidRPr="00596922">
              <w:rPr>
                <w:rFonts w:asciiTheme="majorHAnsi" w:hAnsiTheme="majorHAnsi" w:cstheme="majorHAnsi"/>
                <w:b/>
                <w:bCs/>
                <w:sz w:val="22"/>
                <w:szCs w:val="22"/>
                <w:u w:val="single"/>
              </w:rPr>
              <w:t>DVA Car™ shifts:</w:t>
            </w:r>
          </w:p>
          <w:bookmarkEnd w:id="1"/>
          <w:p w14:paraId="1E70390A" w14:textId="6533CBBE" w:rsidR="00091ACE" w:rsidRPr="00B32830" w:rsidRDefault="000544F8" w:rsidP="00B32830">
            <w:pPr>
              <w:pStyle w:val="ListParagraph"/>
              <w:numPr>
                <w:ilvl w:val="0"/>
                <w:numId w:val="13"/>
              </w:numPr>
              <w:ind w:leftChars="0" w:right="314" w:firstLineChars="0"/>
              <w:rPr>
                <w:rFonts w:asciiTheme="majorHAnsi" w:hAnsiTheme="majorHAnsi" w:cstheme="majorHAnsi"/>
                <w:u w:val="single"/>
              </w:rPr>
            </w:pPr>
            <w:r w:rsidRPr="00B32830">
              <w:rPr>
                <w:rFonts w:asciiTheme="majorHAnsi" w:hAnsiTheme="majorHAnsi" w:cstheme="majorHAnsi"/>
                <w:color w:val="000000"/>
              </w:rPr>
              <w:t xml:space="preserve">To provide an out-of-hours, face-to-face crisis response to incidents of domestic violence working alongside </w:t>
            </w:r>
            <w:r w:rsidR="00ED7A03">
              <w:rPr>
                <w:rFonts w:asciiTheme="majorHAnsi" w:hAnsiTheme="majorHAnsi" w:cstheme="majorHAnsi"/>
                <w:color w:val="000000"/>
              </w:rPr>
              <w:t xml:space="preserve">police </w:t>
            </w:r>
            <w:r w:rsidRPr="00B32830">
              <w:rPr>
                <w:rFonts w:asciiTheme="majorHAnsi" w:hAnsiTheme="majorHAnsi" w:cstheme="majorHAnsi"/>
                <w:color w:val="000000"/>
              </w:rPr>
              <w:t>officers from Hampshire Constabulary</w:t>
            </w:r>
            <w:r w:rsidR="00596922">
              <w:rPr>
                <w:rFonts w:asciiTheme="majorHAnsi" w:hAnsiTheme="majorHAnsi" w:cstheme="majorHAnsi"/>
                <w:color w:val="000000"/>
              </w:rPr>
              <w:t xml:space="preserve"> </w:t>
            </w:r>
          </w:p>
          <w:p w14:paraId="5248EEA0" w14:textId="69943038" w:rsidR="00091ACE" w:rsidRPr="00B32830" w:rsidRDefault="000544F8" w:rsidP="00B32830">
            <w:pPr>
              <w:pStyle w:val="ListParagraph"/>
              <w:pBdr>
                <w:top w:val="nil"/>
                <w:left w:val="nil"/>
                <w:bottom w:val="nil"/>
                <w:right w:val="nil"/>
                <w:between w:val="nil"/>
              </w:pBdr>
              <w:ind w:leftChars="0" w:left="718" w:right="314" w:firstLineChars="0" w:firstLine="0"/>
              <w:rPr>
                <w:rFonts w:asciiTheme="majorHAnsi" w:hAnsiTheme="majorHAnsi" w:cstheme="majorHAnsi"/>
                <w:color w:val="000000"/>
              </w:rPr>
            </w:pPr>
            <w:r w:rsidRPr="00B32830">
              <w:rPr>
                <w:rFonts w:asciiTheme="majorHAnsi" w:hAnsiTheme="majorHAnsi" w:cstheme="majorHAnsi"/>
                <w:color w:val="000000"/>
              </w:rPr>
              <w:t xml:space="preserve">Friday </w:t>
            </w:r>
            <w:r w:rsidR="005721E7">
              <w:rPr>
                <w:rFonts w:asciiTheme="majorHAnsi" w:hAnsiTheme="majorHAnsi" w:cstheme="majorHAnsi"/>
                <w:color w:val="000000"/>
              </w:rPr>
              <w:t>or</w:t>
            </w:r>
            <w:r w:rsidRPr="00B32830">
              <w:rPr>
                <w:rFonts w:asciiTheme="majorHAnsi" w:hAnsiTheme="majorHAnsi" w:cstheme="majorHAnsi"/>
                <w:color w:val="000000"/>
              </w:rPr>
              <w:t xml:space="preserve"> Saturday</w:t>
            </w:r>
            <w:r w:rsidR="005721E7">
              <w:rPr>
                <w:rFonts w:asciiTheme="majorHAnsi" w:hAnsiTheme="majorHAnsi" w:cstheme="majorHAnsi"/>
                <w:color w:val="000000"/>
              </w:rPr>
              <w:t xml:space="preserve"> night</w:t>
            </w:r>
            <w:r w:rsidRPr="00B32830">
              <w:rPr>
                <w:rFonts w:asciiTheme="majorHAnsi" w:hAnsiTheme="majorHAnsi" w:cstheme="majorHAnsi"/>
                <w:color w:val="000000"/>
              </w:rPr>
              <w:t>: 17.00hrs – 03.00hrs</w:t>
            </w:r>
            <w:r w:rsidR="0014219B" w:rsidRPr="00B32830">
              <w:rPr>
                <w:rFonts w:asciiTheme="majorHAnsi" w:hAnsiTheme="majorHAnsi" w:cstheme="majorHAnsi"/>
                <w:color w:val="000000"/>
              </w:rPr>
              <w:t xml:space="preserve"> </w:t>
            </w:r>
          </w:p>
          <w:p w14:paraId="52F76097" w14:textId="40E7274E" w:rsidR="00091ACE" w:rsidRPr="006E5B91" w:rsidRDefault="00ED7A03">
            <w:pPr>
              <w:ind w:left="0" w:right="314" w:hanging="2"/>
              <w:rPr>
                <w:rFonts w:asciiTheme="majorHAnsi" w:eastAsia="Calibri" w:hAnsiTheme="majorHAnsi" w:cstheme="majorHAnsi"/>
                <w:sz w:val="22"/>
                <w:szCs w:val="22"/>
              </w:rPr>
            </w:pPr>
            <w:bookmarkStart w:id="2" w:name="_Hlk179184116"/>
            <w:r>
              <w:rPr>
                <w:rFonts w:asciiTheme="majorHAnsi" w:eastAsia="Calibri" w:hAnsiTheme="majorHAnsi" w:cstheme="majorHAnsi"/>
                <w:b/>
                <w:sz w:val="22"/>
                <w:szCs w:val="22"/>
              </w:rPr>
              <w:t>Part Two</w:t>
            </w:r>
            <w:r w:rsidR="00596922">
              <w:rPr>
                <w:rFonts w:asciiTheme="majorHAnsi" w:eastAsia="Calibri" w:hAnsiTheme="majorHAnsi" w:cstheme="majorHAnsi"/>
                <w:b/>
                <w:sz w:val="22"/>
                <w:szCs w:val="22"/>
              </w:rPr>
              <w:t xml:space="preserve"> </w:t>
            </w:r>
            <w:r w:rsidR="00596922" w:rsidRPr="00596922">
              <w:rPr>
                <w:rFonts w:asciiTheme="majorHAnsi" w:eastAsia="Calibri" w:hAnsiTheme="majorHAnsi" w:cstheme="majorHAnsi"/>
                <w:bCs/>
                <w:sz w:val="24"/>
                <w:szCs w:val="24"/>
              </w:rPr>
              <w:t xml:space="preserve">- </w:t>
            </w:r>
            <w:r w:rsidR="00596922" w:rsidRPr="00513A42">
              <w:rPr>
                <w:rFonts w:asciiTheme="majorHAnsi" w:hAnsiTheme="majorHAnsi" w:cstheme="majorHAnsi"/>
                <w:b/>
                <w:color w:val="000000"/>
                <w:sz w:val="22"/>
                <w:szCs w:val="22"/>
                <w:u w:val="single"/>
              </w:rPr>
              <w:t>Day shifts:</w:t>
            </w:r>
          </w:p>
          <w:p w14:paraId="0F1B03A9" w14:textId="11A1BC75" w:rsidR="00091ACE" w:rsidRDefault="005721E7" w:rsidP="005721E7">
            <w:pPr>
              <w:pStyle w:val="ListParagraph"/>
              <w:numPr>
                <w:ilvl w:val="0"/>
                <w:numId w:val="13"/>
              </w:numPr>
              <w:pBdr>
                <w:top w:val="nil"/>
                <w:left w:val="nil"/>
                <w:bottom w:val="nil"/>
                <w:right w:val="nil"/>
                <w:between w:val="nil"/>
              </w:pBdr>
              <w:ind w:leftChars="0" w:right="314" w:firstLineChars="0"/>
              <w:rPr>
                <w:rFonts w:asciiTheme="majorHAnsi" w:hAnsiTheme="majorHAnsi" w:cstheme="majorHAnsi"/>
                <w:color w:val="000000"/>
              </w:rPr>
            </w:pPr>
            <w:bookmarkStart w:id="3" w:name="_Hlk178156996"/>
            <w:bookmarkEnd w:id="2"/>
            <w:r>
              <w:rPr>
                <w:rFonts w:asciiTheme="majorHAnsi" w:hAnsiTheme="majorHAnsi" w:cstheme="majorHAnsi"/>
                <w:color w:val="000000"/>
              </w:rPr>
              <w:t xml:space="preserve">To work office or </w:t>
            </w:r>
            <w:r w:rsidR="00ED7A03">
              <w:rPr>
                <w:rFonts w:asciiTheme="majorHAnsi" w:hAnsiTheme="majorHAnsi" w:cstheme="majorHAnsi"/>
                <w:color w:val="000000"/>
              </w:rPr>
              <w:t>home-based</w:t>
            </w:r>
            <w:r>
              <w:rPr>
                <w:rFonts w:asciiTheme="majorHAnsi" w:hAnsiTheme="majorHAnsi" w:cstheme="majorHAnsi"/>
                <w:color w:val="000000"/>
              </w:rPr>
              <w:t xml:space="preserve"> completing </w:t>
            </w:r>
            <w:r w:rsidR="00ED7A03">
              <w:rPr>
                <w:rFonts w:asciiTheme="majorHAnsi" w:hAnsiTheme="majorHAnsi" w:cstheme="majorHAnsi"/>
                <w:color w:val="000000"/>
              </w:rPr>
              <w:t>follow-on</w:t>
            </w:r>
            <w:r>
              <w:rPr>
                <w:rFonts w:asciiTheme="majorHAnsi" w:hAnsiTheme="majorHAnsi" w:cstheme="majorHAnsi"/>
                <w:color w:val="000000"/>
              </w:rPr>
              <w:t xml:space="preserve"> referral work from the above and support with the day to day running of the office.</w:t>
            </w:r>
          </w:p>
          <w:p w14:paraId="38A5F307" w14:textId="38EA8330" w:rsidR="005721E7" w:rsidRDefault="005721E7" w:rsidP="005721E7">
            <w:pPr>
              <w:pStyle w:val="ListParagraph"/>
              <w:pBdr>
                <w:top w:val="nil"/>
                <w:left w:val="nil"/>
                <w:bottom w:val="nil"/>
                <w:right w:val="nil"/>
                <w:between w:val="nil"/>
              </w:pBdr>
              <w:ind w:leftChars="0" w:left="718" w:right="314" w:firstLineChars="0" w:firstLine="0"/>
              <w:rPr>
                <w:rFonts w:asciiTheme="majorHAnsi" w:hAnsiTheme="majorHAnsi" w:cstheme="majorHAnsi"/>
                <w:color w:val="000000"/>
              </w:rPr>
            </w:pPr>
            <w:r>
              <w:rPr>
                <w:rFonts w:asciiTheme="majorHAnsi" w:hAnsiTheme="majorHAnsi" w:cstheme="majorHAnsi"/>
                <w:color w:val="000000"/>
              </w:rPr>
              <w:t>Monday – 5hrs (between the hours of 8am -5pm)</w:t>
            </w:r>
          </w:p>
          <w:p w14:paraId="6B3C602C" w14:textId="68FB8AAA" w:rsidR="005721E7" w:rsidRDefault="005721E7" w:rsidP="005721E7">
            <w:pPr>
              <w:pStyle w:val="ListParagraph"/>
              <w:pBdr>
                <w:top w:val="nil"/>
                <w:left w:val="nil"/>
                <w:bottom w:val="nil"/>
                <w:right w:val="nil"/>
                <w:between w:val="nil"/>
              </w:pBdr>
              <w:ind w:leftChars="0" w:left="718" w:right="314" w:firstLineChars="0" w:firstLine="0"/>
              <w:rPr>
                <w:rFonts w:asciiTheme="majorHAnsi" w:hAnsiTheme="majorHAnsi" w:cstheme="majorHAnsi"/>
                <w:color w:val="000000"/>
              </w:rPr>
            </w:pPr>
            <w:r>
              <w:rPr>
                <w:rFonts w:asciiTheme="majorHAnsi" w:hAnsiTheme="majorHAnsi" w:cstheme="majorHAnsi"/>
                <w:color w:val="000000"/>
              </w:rPr>
              <w:t xml:space="preserve">One other weekday – </w:t>
            </w:r>
            <w:r w:rsidR="00ED7A03">
              <w:rPr>
                <w:rFonts w:asciiTheme="majorHAnsi" w:hAnsiTheme="majorHAnsi" w:cstheme="majorHAnsi"/>
                <w:color w:val="000000"/>
              </w:rPr>
              <w:t>5</w:t>
            </w:r>
            <w:r>
              <w:rPr>
                <w:rFonts w:asciiTheme="majorHAnsi" w:hAnsiTheme="majorHAnsi" w:cstheme="majorHAnsi"/>
                <w:color w:val="000000"/>
              </w:rPr>
              <w:t>hrs (between the hours of 8am -5pm)</w:t>
            </w:r>
          </w:p>
          <w:bookmarkEnd w:id="3"/>
          <w:p w14:paraId="5F82669A" w14:textId="064272F2" w:rsidR="005721E7" w:rsidRPr="005721E7" w:rsidRDefault="005721E7" w:rsidP="005721E7">
            <w:pPr>
              <w:pStyle w:val="ListParagraph"/>
              <w:pBdr>
                <w:top w:val="nil"/>
                <w:left w:val="nil"/>
                <w:bottom w:val="nil"/>
                <w:right w:val="nil"/>
                <w:between w:val="nil"/>
              </w:pBdr>
              <w:ind w:leftChars="0" w:left="718" w:right="314" w:firstLineChars="0" w:firstLine="0"/>
              <w:rPr>
                <w:rFonts w:asciiTheme="majorHAnsi" w:hAnsiTheme="majorHAnsi" w:cstheme="majorHAnsi"/>
                <w:color w:val="000000"/>
              </w:rPr>
            </w:pPr>
          </w:p>
          <w:p w14:paraId="1A682A50" w14:textId="77777777" w:rsidR="00091ACE" w:rsidRPr="006E5B91" w:rsidRDefault="000544F8">
            <w:pPr>
              <w:ind w:left="0" w:right="314"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CORE DUTIES INCLUDE:</w:t>
            </w:r>
          </w:p>
          <w:p w14:paraId="292BF038" w14:textId="01D2BD1E" w:rsidR="00091ACE" w:rsidRPr="00B32830" w:rsidRDefault="000544F8" w:rsidP="00B32830">
            <w:pPr>
              <w:pStyle w:val="ListParagraph"/>
              <w:numPr>
                <w:ilvl w:val="0"/>
                <w:numId w:val="14"/>
              </w:numPr>
              <w:ind w:leftChars="0" w:right="314" w:firstLineChars="0"/>
              <w:rPr>
                <w:rFonts w:asciiTheme="majorHAnsi" w:hAnsiTheme="majorHAnsi" w:cstheme="majorHAnsi"/>
                <w:color w:val="000000"/>
              </w:rPr>
            </w:pPr>
            <w:r w:rsidRPr="00B32830">
              <w:rPr>
                <w:rFonts w:asciiTheme="majorHAnsi" w:hAnsiTheme="majorHAnsi" w:cstheme="majorHAnsi"/>
                <w:u w:val="single"/>
              </w:rPr>
              <w:t xml:space="preserve">DVA Car™ </w:t>
            </w:r>
            <w:r w:rsidR="00B32830">
              <w:rPr>
                <w:rFonts w:asciiTheme="majorHAnsi" w:hAnsiTheme="majorHAnsi" w:cstheme="majorHAnsi"/>
                <w:u w:val="single"/>
              </w:rPr>
              <w:t>shifts</w:t>
            </w:r>
            <w:r w:rsidRPr="00B32830">
              <w:rPr>
                <w:rFonts w:asciiTheme="majorHAnsi" w:hAnsiTheme="majorHAnsi" w:cstheme="majorHAnsi"/>
              </w:rPr>
              <w:t xml:space="preserve"> </w:t>
            </w:r>
            <w:r w:rsidR="0014219B" w:rsidRPr="00B32830">
              <w:rPr>
                <w:rFonts w:asciiTheme="majorHAnsi" w:hAnsiTheme="majorHAnsi" w:cstheme="majorHAnsi"/>
              </w:rPr>
              <w:t xml:space="preserve">– </w:t>
            </w:r>
            <w:r w:rsidR="00596922">
              <w:rPr>
                <w:rFonts w:asciiTheme="majorHAnsi" w:hAnsiTheme="majorHAnsi" w:cstheme="majorHAnsi"/>
              </w:rPr>
              <w:t xml:space="preserve">you will be based at a police station and partnered with a police officer. You will attend police call outs. You will </w:t>
            </w:r>
            <w:r w:rsidR="00B32830">
              <w:rPr>
                <w:rFonts w:asciiTheme="majorHAnsi" w:hAnsiTheme="majorHAnsi" w:cstheme="majorHAnsi"/>
              </w:rPr>
              <w:t xml:space="preserve">support </w:t>
            </w:r>
            <w:r w:rsidR="00596922">
              <w:rPr>
                <w:rFonts w:asciiTheme="majorHAnsi" w:hAnsiTheme="majorHAnsi" w:cstheme="majorHAnsi"/>
              </w:rPr>
              <w:t>victims/</w:t>
            </w:r>
            <w:r w:rsidR="00103BA2" w:rsidRPr="00103BA2">
              <w:rPr>
                <w:rFonts w:asciiTheme="majorHAnsi" w:hAnsiTheme="majorHAnsi" w:cstheme="majorHAnsi"/>
                <w:bCs/>
              </w:rPr>
              <w:t>survivors</w:t>
            </w:r>
            <w:r w:rsidR="00103BA2" w:rsidRPr="006E5B91">
              <w:rPr>
                <w:rFonts w:asciiTheme="majorHAnsi" w:hAnsiTheme="majorHAnsi" w:cstheme="majorHAnsi"/>
                <w:b/>
              </w:rPr>
              <w:t xml:space="preserve"> </w:t>
            </w:r>
            <w:r w:rsidRPr="00B32830">
              <w:rPr>
                <w:rFonts w:asciiTheme="majorHAnsi" w:hAnsiTheme="majorHAnsi" w:cstheme="majorHAnsi"/>
              </w:rPr>
              <w:t xml:space="preserve">who are experiencing domestic abuse offering </w:t>
            </w:r>
            <w:r w:rsidR="00103BA2" w:rsidRPr="00B32830">
              <w:rPr>
                <w:rFonts w:asciiTheme="majorHAnsi" w:hAnsiTheme="majorHAnsi" w:cstheme="majorHAnsi"/>
              </w:rPr>
              <w:t>independent, face</w:t>
            </w:r>
            <w:r w:rsidRPr="00B32830">
              <w:rPr>
                <w:rFonts w:asciiTheme="majorHAnsi" w:hAnsiTheme="majorHAnsi" w:cstheme="majorHAnsi"/>
              </w:rPr>
              <w:t xml:space="preserve">-to-face support at the time of incident alongside officers from Hampshire constabulary. </w:t>
            </w:r>
          </w:p>
          <w:p w14:paraId="64A2CEB3" w14:textId="4F154B21" w:rsidR="00B32830" w:rsidRPr="00B32830" w:rsidRDefault="000544F8" w:rsidP="00B3283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32830">
              <w:rPr>
                <w:rFonts w:asciiTheme="majorHAnsi" w:hAnsiTheme="majorHAnsi" w:cstheme="majorHAnsi"/>
                <w:color w:val="000000"/>
              </w:rPr>
              <w:t xml:space="preserve">Undertake the allocation of onward referrals ensuring each </w:t>
            </w:r>
            <w:r w:rsidR="00103BA2" w:rsidRPr="00103BA2">
              <w:rPr>
                <w:rFonts w:asciiTheme="majorHAnsi" w:hAnsiTheme="majorHAnsi" w:cstheme="majorHAnsi"/>
                <w:bCs/>
              </w:rPr>
              <w:t>survivor</w:t>
            </w:r>
            <w:r w:rsidR="00103BA2">
              <w:rPr>
                <w:rFonts w:asciiTheme="majorHAnsi" w:hAnsiTheme="majorHAnsi" w:cstheme="majorHAnsi"/>
                <w:bCs/>
              </w:rPr>
              <w:t xml:space="preserve"> </w:t>
            </w:r>
            <w:r w:rsidRPr="00B32830">
              <w:rPr>
                <w:rFonts w:asciiTheme="majorHAnsi" w:hAnsiTheme="majorHAnsi" w:cstheme="majorHAnsi"/>
                <w:color w:val="000000"/>
              </w:rPr>
              <w:t xml:space="preserve">receives the appropriate service individual to their needs, to help keep them and any children safe.  </w:t>
            </w:r>
          </w:p>
          <w:p w14:paraId="21FB8CE3" w14:textId="77777777" w:rsidR="00B32830" w:rsidRPr="00B32830" w:rsidRDefault="00B32830" w:rsidP="00B3283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32830">
              <w:rPr>
                <w:rFonts w:asciiTheme="majorHAnsi" w:hAnsiTheme="majorHAnsi" w:cstheme="majorHAnsi"/>
                <w:color w:val="000000"/>
              </w:rPr>
              <w:t>M</w:t>
            </w:r>
            <w:r w:rsidR="000544F8" w:rsidRPr="00B32830">
              <w:rPr>
                <w:rFonts w:asciiTheme="majorHAnsi" w:hAnsiTheme="majorHAnsi" w:cstheme="majorHAnsi"/>
                <w:color w:val="000000"/>
              </w:rPr>
              <w:t xml:space="preserve">aintain accurate and confidential case management records </w:t>
            </w:r>
            <w:r w:rsidRPr="00B32830">
              <w:rPr>
                <w:rFonts w:asciiTheme="majorHAnsi" w:hAnsiTheme="majorHAnsi" w:cstheme="majorHAnsi"/>
                <w:color w:val="000000"/>
              </w:rPr>
              <w:t xml:space="preserve">via on online database. </w:t>
            </w:r>
          </w:p>
          <w:p w14:paraId="461314FC" w14:textId="77777777" w:rsidR="00B32830" w:rsidRPr="00B32830" w:rsidRDefault="00B32830" w:rsidP="00B3283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32830">
              <w:rPr>
                <w:rFonts w:asciiTheme="majorHAnsi" w:hAnsiTheme="majorHAnsi" w:cstheme="majorHAnsi"/>
                <w:color w:val="000000"/>
              </w:rPr>
              <w:t xml:space="preserve">Comply with data protection legislation, confidentiality and information sharing policy and procedures and all legislation connected to your work. </w:t>
            </w:r>
          </w:p>
          <w:p w14:paraId="61330949" w14:textId="29976D3C" w:rsidR="00103BA2" w:rsidRDefault="00B56235" w:rsidP="00F32E12">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F32E12">
              <w:rPr>
                <w:rFonts w:asciiTheme="majorHAnsi" w:hAnsiTheme="majorHAnsi" w:cstheme="majorHAnsi"/>
                <w:color w:val="000000"/>
                <w:u w:val="single"/>
              </w:rPr>
              <w:t>Day shifts</w:t>
            </w:r>
            <w:r>
              <w:rPr>
                <w:rFonts w:asciiTheme="majorHAnsi" w:hAnsiTheme="majorHAnsi" w:cstheme="majorHAnsi"/>
                <w:color w:val="000000"/>
              </w:rPr>
              <w:t xml:space="preserve"> </w:t>
            </w:r>
            <w:r w:rsidR="005721E7">
              <w:rPr>
                <w:rFonts w:asciiTheme="majorHAnsi" w:hAnsiTheme="majorHAnsi" w:cstheme="majorHAnsi"/>
                <w:color w:val="000000"/>
              </w:rPr>
              <w:t>- S</w:t>
            </w:r>
            <w:r>
              <w:rPr>
                <w:rFonts w:asciiTheme="majorHAnsi" w:hAnsiTheme="majorHAnsi" w:cstheme="majorHAnsi"/>
                <w:color w:val="000000"/>
              </w:rPr>
              <w:t>peaking with victims and risk assessing</w:t>
            </w:r>
            <w:r w:rsidR="00F32E12">
              <w:rPr>
                <w:rFonts w:asciiTheme="majorHAnsi" w:hAnsiTheme="majorHAnsi" w:cstheme="majorHAnsi"/>
                <w:color w:val="000000"/>
              </w:rPr>
              <w:t>/safety planning, making appropriate</w:t>
            </w:r>
            <w:r>
              <w:rPr>
                <w:rFonts w:asciiTheme="majorHAnsi" w:hAnsiTheme="majorHAnsi" w:cstheme="majorHAnsi"/>
                <w:color w:val="000000"/>
              </w:rPr>
              <w:t xml:space="preserve"> onward referrals</w:t>
            </w:r>
            <w:r w:rsidR="00F32E12">
              <w:rPr>
                <w:rFonts w:asciiTheme="majorHAnsi" w:hAnsiTheme="majorHAnsi" w:cstheme="majorHAnsi"/>
                <w:color w:val="000000"/>
              </w:rPr>
              <w:t>.</w:t>
            </w:r>
          </w:p>
          <w:p w14:paraId="7C0CE98D" w14:textId="68326C12" w:rsidR="00F32E12" w:rsidRPr="00F32E12" w:rsidRDefault="00F32E12" w:rsidP="00F32E12">
            <w:pPr>
              <w:pBdr>
                <w:top w:val="nil"/>
                <w:left w:val="nil"/>
                <w:bottom w:val="nil"/>
                <w:right w:val="nil"/>
                <w:between w:val="nil"/>
              </w:pBdr>
              <w:spacing w:line="240" w:lineRule="auto"/>
              <w:ind w:leftChars="0" w:left="360" w:firstLineChars="0" w:firstLine="0"/>
              <w:rPr>
                <w:rFonts w:asciiTheme="majorHAnsi" w:hAnsiTheme="majorHAnsi" w:cstheme="majorHAnsi"/>
                <w:color w:val="000000"/>
              </w:rPr>
            </w:pPr>
          </w:p>
        </w:tc>
      </w:tr>
      <w:tr w:rsidR="00091ACE" w:rsidRPr="006E5B91" w14:paraId="55FB6385" w14:textId="77777777">
        <w:tc>
          <w:tcPr>
            <w:tcW w:w="10173" w:type="dxa"/>
            <w:gridSpan w:val="2"/>
          </w:tcPr>
          <w:p w14:paraId="5B1836AA" w14:textId="084C274A" w:rsidR="00091ACE" w:rsidRPr="006E5B91" w:rsidRDefault="000544F8" w:rsidP="005721E7">
            <w:pPr>
              <w:tabs>
                <w:tab w:val="left" w:pos="450"/>
                <w:tab w:val="left" w:pos="6947"/>
              </w:tabs>
              <w:ind w:left="0" w:right="314"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lastRenderedPageBreak/>
              <w:tab/>
              <w:t>Organisation</w:t>
            </w:r>
            <w:r w:rsidR="005721E7">
              <w:rPr>
                <w:rFonts w:asciiTheme="majorHAnsi" w:eastAsia="Calibri" w:hAnsiTheme="majorHAnsi" w:cstheme="majorHAnsi"/>
                <w:b/>
                <w:sz w:val="22"/>
                <w:szCs w:val="22"/>
              </w:rPr>
              <w:tab/>
            </w:r>
          </w:p>
          <w:p w14:paraId="4AF5EB74" w14:textId="77777777" w:rsidR="00091ACE" w:rsidRPr="006E5B91" w:rsidRDefault="000544F8">
            <w:pPr>
              <w:tabs>
                <w:tab w:val="left" w:pos="450"/>
              </w:tabs>
              <w:ind w:left="0" w:right="314" w:hanging="2"/>
              <w:rPr>
                <w:rFonts w:asciiTheme="majorHAnsi" w:eastAsia="Calibri" w:hAnsiTheme="majorHAnsi" w:cstheme="majorHAnsi"/>
                <w:sz w:val="22"/>
                <w:szCs w:val="22"/>
              </w:rPr>
            </w:pPr>
            <w:r w:rsidRPr="006E5B91">
              <w:rPr>
                <w:rFonts w:asciiTheme="majorHAnsi" w:eastAsia="Calibri" w:hAnsiTheme="majorHAnsi" w:cstheme="majorHAnsi"/>
                <w:color w:val="000000"/>
                <w:sz w:val="22"/>
                <w:szCs w:val="22"/>
              </w:rPr>
              <w:t>Aurora New Dawn is managed by the Chief Executive Officer</w:t>
            </w:r>
          </w:p>
          <w:p w14:paraId="575696DC" w14:textId="77777777" w:rsidR="00091ACE" w:rsidRPr="006E5B91" w:rsidRDefault="000544F8">
            <w:pPr>
              <w:widowControl w:val="0"/>
              <w:ind w:left="0" w:right="314" w:hanging="2"/>
              <w:jc w:val="both"/>
              <w:rPr>
                <w:rFonts w:asciiTheme="majorHAnsi" w:eastAsia="Calibri" w:hAnsiTheme="majorHAnsi" w:cstheme="majorHAnsi"/>
                <w:color w:val="000000"/>
                <w:sz w:val="22"/>
                <w:szCs w:val="22"/>
              </w:rPr>
            </w:pPr>
            <w:r w:rsidRPr="006E5B91">
              <w:rPr>
                <w:rFonts w:asciiTheme="majorHAnsi" w:eastAsia="Calibri" w:hAnsiTheme="majorHAnsi" w:cstheme="majorHAnsi"/>
                <w:color w:val="000000"/>
                <w:sz w:val="22"/>
                <w:szCs w:val="22"/>
              </w:rPr>
              <w:t xml:space="preserve"> </w:t>
            </w:r>
          </w:p>
          <w:p w14:paraId="2FE647F8" w14:textId="2CA5F517" w:rsidR="00091ACE" w:rsidRPr="006E5B91" w:rsidRDefault="000544F8">
            <w:pPr>
              <w:widowControl w:val="0"/>
              <w:ind w:left="0" w:right="314" w:hanging="2"/>
              <w:jc w:val="both"/>
              <w:rPr>
                <w:rFonts w:asciiTheme="majorHAnsi" w:eastAsia="Calibri" w:hAnsiTheme="majorHAnsi" w:cstheme="majorHAnsi"/>
                <w:color w:val="000000"/>
                <w:sz w:val="22"/>
                <w:szCs w:val="22"/>
              </w:rPr>
            </w:pPr>
            <w:r w:rsidRPr="006E5B91">
              <w:rPr>
                <w:rFonts w:asciiTheme="majorHAnsi" w:eastAsia="Calibri" w:hAnsiTheme="majorHAnsi" w:cstheme="majorHAnsi"/>
                <w:color w:val="000000"/>
                <w:sz w:val="22"/>
                <w:szCs w:val="22"/>
              </w:rPr>
              <w:t xml:space="preserve">The line management of this post is undertaken by the </w:t>
            </w:r>
            <w:r w:rsidR="00B32830">
              <w:rPr>
                <w:rFonts w:asciiTheme="majorHAnsi" w:eastAsia="Calibri" w:hAnsiTheme="majorHAnsi" w:cstheme="majorHAnsi"/>
                <w:color w:val="000000"/>
                <w:sz w:val="22"/>
                <w:szCs w:val="22"/>
              </w:rPr>
              <w:t>Director of Operations and Services.</w:t>
            </w:r>
          </w:p>
          <w:p w14:paraId="3063CAF6" w14:textId="77777777" w:rsidR="00091ACE" w:rsidRPr="006E5B91" w:rsidRDefault="00091ACE">
            <w:pPr>
              <w:widowControl w:val="0"/>
              <w:ind w:left="0" w:right="314" w:hanging="2"/>
              <w:jc w:val="both"/>
              <w:rPr>
                <w:rFonts w:asciiTheme="majorHAnsi" w:eastAsia="Calibri" w:hAnsiTheme="majorHAnsi" w:cstheme="majorHAnsi"/>
                <w:color w:val="000000"/>
                <w:sz w:val="22"/>
                <w:szCs w:val="22"/>
              </w:rPr>
            </w:pPr>
          </w:p>
          <w:p w14:paraId="7F6E1F59" w14:textId="77777777" w:rsidR="00091ACE" w:rsidRPr="006E5B91" w:rsidRDefault="000544F8">
            <w:pPr>
              <w:widowControl w:val="0"/>
              <w:ind w:left="0" w:right="314" w:hanging="2"/>
              <w:jc w:val="both"/>
              <w:rPr>
                <w:rFonts w:asciiTheme="majorHAnsi" w:eastAsia="Calibri" w:hAnsiTheme="majorHAnsi" w:cstheme="majorHAnsi"/>
                <w:color w:val="000000"/>
                <w:sz w:val="22"/>
                <w:szCs w:val="22"/>
              </w:rPr>
            </w:pPr>
            <w:r w:rsidRPr="006E5B91">
              <w:rPr>
                <w:rFonts w:asciiTheme="majorHAnsi" w:eastAsia="Calibri" w:hAnsiTheme="majorHAnsi" w:cstheme="majorHAnsi"/>
                <w:color w:val="000000"/>
                <w:sz w:val="22"/>
                <w:szCs w:val="22"/>
              </w:rPr>
              <w:t xml:space="preserve">The service is Registered Charity and has a board of trustees and a full constitution to adhere to. </w:t>
            </w:r>
          </w:p>
          <w:p w14:paraId="3EB58D52" w14:textId="77777777" w:rsidR="00091ACE" w:rsidRPr="006E5B91" w:rsidRDefault="000544F8">
            <w:pPr>
              <w:tabs>
                <w:tab w:val="left" w:pos="450"/>
              </w:tabs>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ab/>
            </w:r>
          </w:p>
        </w:tc>
      </w:tr>
      <w:tr w:rsidR="00091ACE" w:rsidRPr="006E5B91" w14:paraId="6DAD8087" w14:textId="77777777">
        <w:tc>
          <w:tcPr>
            <w:tcW w:w="10173" w:type="dxa"/>
            <w:gridSpan w:val="2"/>
          </w:tcPr>
          <w:p w14:paraId="4E003239" w14:textId="69C3EFBD" w:rsidR="00091ACE" w:rsidRPr="006E5B91" w:rsidRDefault="000544F8">
            <w:pPr>
              <w:ind w:left="0" w:right="314"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Corporate Responsibilities</w:t>
            </w:r>
          </w:p>
          <w:p w14:paraId="7893A565" w14:textId="77777777" w:rsidR="00091ACE" w:rsidRPr="006E5B91" w:rsidRDefault="000544F8">
            <w:pPr>
              <w:numPr>
                <w:ilvl w:val="0"/>
                <w:numId w:val="7"/>
              </w:numPr>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 xml:space="preserve">The above range of duties and responsibilities is not exhaustive: post holders will be expected to perform work of a similar level and responsibility when requested to do so. </w:t>
            </w:r>
          </w:p>
          <w:p w14:paraId="533D1B16" w14:textId="77777777" w:rsidR="00091ACE" w:rsidRPr="006E5B91" w:rsidRDefault="00091ACE">
            <w:pPr>
              <w:ind w:left="0" w:right="314" w:hanging="2"/>
              <w:rPr>
                <w:rFonts w:asciiTheme="majorHAnsi" w:eastAsia="Calibri" w:hAnsiTheme="majorHAnsi" w:cstheme="majorHAnsi"/>
                <w:sz w:val="22"/>
                <w:szCs w:val="22"/>
              </w:rPr>
            </w:pPr>
          </w:p>
          <w:p w14:paraId="6A44FD85" w14:textId="77777777" w:rsidR="00091ACE" w:rsidRPr="006E5B91" w:rsidRDefault="000544F8">
            <w:pPr>
              <w:numPr>
                <w:ilvl w:val="0"/>
                <w:numId w:val="7"/>
              </w:numPr>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Remain up-to-date and compliant with all organisational procedures policies and professional codes of conduct and uphold standards of best practice.</w:t>
            </w:r>
          </w:p>
          <w:p w14:paraId="73BED20C" w14:textId="77777777" w:rsidR="00091ACE" w:rsidRPr="006E5B91" w:rsidRDefault="00091ACE">
            <w:pPr>
              <w:ind w:left="0" w:right="314" w:hanging="2"/>
              <w:rPr>
                <w:rFonts w:asciiTheme="majorHAnsi" w:eastAsia="Calibri" w:hAnsiTheme="majorHAnsi" w:cstheme="majorHAnsi"/>
                <w:sz w:val="22"/>
                <w:szCs w:val="22"/>
              </w:rPr>
            </w:pPr>
          </w:p>
          <w:p w14:paraId="7A8D046D" w14:textId="514621A6" w:rsidR="00091ACE" w:rsidRPr="006E5B91" w:rsidRDefault="000544F8">
            <w:pPr>
              <w:numPr>
                <w:ilvl w:val="0"/>
                <w:numId w:val="7"/>
              </w:numPr>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 xml:space="preserve">Observe duty to all </w:t>
            </w:r>
            <w:r w:rsidR="009D3657" w:rsidRPr="006E5B91">
              <w:rPr>
                <w:rFonts w:asciiTheme="majorHAnsi" w:eastAsia="Calibri" w:hAnsiTheme="majorHAnsi" w:cstheme="majorHAnsi"/>
                <w:sz w:val="22"/>
                <w:szCs w:val="22"/>
              </w:rPr>
              <w:t>Health</w:t>
            </w:r>
            <w:r w:rsidRPr="006E5B91">
              <w:rPr>
                <w:rFonts w:asciiTheme="majorHAnsi" w:eastAsia="Calibri" w:hAnsiTheme="majorHAnsi" w:cstheme="majorHAnsi"/>
                <w:sz w:val="22"/>
                <w:szCs w:val="22"/>
              </w:rPr>
              <w:t xml:space="preserve"> and Safety rules and take all reasonable care to promote the health and safety of yourself and others.</w:t>
            </w:r>
          </w:p>
          <w:p w14:paraId="0EEFC35C" w14:textId="77777777" w:rsidR="00091ACE" w:rsidRPr="006E5B91" w:rsidRDefault="00091ACE">
            <w:pPr>
              <w:ind w:left="0" w:right="314" w:hanging="2"/>
              <w:rPr>
                <w:rFonts w:asciiTheme="majorHAnsi" w:eastAsia="Calibri" w:hAnsiTheme="majorHAnsi" w:cstheme="majorHAnsi"/>
                <w:sz w:val="22"/>
                <w:szCs w:val="22"/>
              </w:rPr>
            </w:pPr>
          </w:p>
          <w:p w14:paraId="1F265A58" w14:textId="77777777" w:rsidR="00091ACE" w:rsidRPr="006E5B91" w:rsidRDefault="000544F8">
            <w:pPr>
              <w:numPr>
                <w:ilvl w:val="0"/>
                <w:numId w:val="7"/>
              </w:numPr>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Act in a way that supports and promotes Aurora New Dawn’s Equal Opportunities Policy, which aims to ensure everyone has equal treatment and equal access to employment and services.</w:t>
            </w:r>
          </w:p>
          <w:p w14:paraId="1D64A51B" w14:textId="77777777" w:rsidR="00091ACE" w:rsidRPr="006E5B91" w:rsidRDefault="00091ACE">
            <w:pPr>
              <w:ind w:left="0" w:right="314" w:hanging="2"/>
              <w:rPr>
                <w:rFonts w:asciiTheme="majorHAnsi" w:eastAsia="Calibri" w:hAnsiTheme="majorHAnsi" w:cstheme="majorHAnsi"/>
                <w:sz w:val="22"/>
                <w:szCs w:val="22"/>
              </w:rPr>
            </w:pPr>
          </w:p>
          <w:p w14:paraId="391ECD0F" w14:textId="77777777" w:rsidR="00091ACE" w:rsidRPr="006E5B91" w:rsidRDefault="000544F8">
            <w:pPr>
              <w:numPr>
                <w:ilvl w:val="0"/>
                <w:numId w:val="7"/>
              </w:numPr>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 xml:space="preserve">Contribute to Best value by working in an effective, efficient, and economic way, and to suggest and implement improved ways of working wherever possible.  </w:t>
            </w:r>
          </w:p>
        </w:tc>
      </w:tr>
      <w:tr w:rsidR="00091ACE" w:rsidRPr="006E5B91" w14:paraId="13671AE4" w14:textId="77777777">
        <w:tc>
          <w:tcPr>
            <w:tcW w:w="10173" w:type="dxa"/>
            <w:gridSpan w:val="2"/>
          </w:tcPr>
          <w:p w14:paraId="182302F7" w14:textId="1CD124E4" w:rsidR="00091ACE" w:rsidRPr="006E5B91" w:rsidRDefault="000544F8" w:rsidP="006E5B91">
            <w:pPr>
              <w:tabs>
                <w:tab w:val="left" w:pos="540"/>
              </w:tabs>
              <w:ind w:left="0" w:right="314"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IT Security</w:t>
            </w:r>
          </w:p>
          <w:p w14:paraId="123586DD" w14:textId="77777777" w:rsidR="00091ACE" w:rsidRPr="006E5B91" w:rsidRDefault="000544F8">
            <w:pPr>
              <w:tabs>
                <w:tab w:val="left" w:pos="540"/>
              </w:tabs>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 xml:space="preserve">All staff must strictly adhere to current Aurora New Dawn policy on IT security as instructed by Chief Executive. Any breach of this policy could invoke the Aurora New Dawn disciplinary procedures, which could result in dismissal.  </w:t>
            </w:r>
          </w:p>
          <w:p w14:paraId="2A838A8D" w14:textId="77777777" w:rsidR="00091ACE" w:rsidRPr="006E5B91" w:rsidRDefault="00091ACE">
            <w:pPr>
              <w:tabs>
                <w:tab w:val="left" w:pos="540"/>
              </w:tabs>
              <w:ind w:left="0" w:right="314" w:hanging="2"/>
              <w:rPr>
                <w:rFonts w:asciiTheme="majorHAnsi" w:eastAsia="Calibri" w:hAnsiTheme="majorHAnsi" w:cstheme="majorHAnsi"/>
                <w:sz w:val="22"/>
                <w:szCs w:val="22"/>
              </w:rPr>
            </w:pPr>
          </w:p>
        </w:tc>
      </w:tr>
      <w:tr w:rsidR="00091ACE" w:rsidRPr="006E5B91" w14:paraId="6A738359" w14:textId="77777777">
        <w:tc>
          <w:tcPr>
            <w:tcW w:w="10173" w:type="dxa"/>
            <w:gridSpan w:val="2"/>
          </w:tcPr>
          <w:p w14:paraId="33352F9C" w14:textId="1C3F7E4B" w:rsidR="00091ACE" w:rsidRPr="006E5B91" w:rsidRDefault="000544F8" w:rsidP="006E5B91">
            <w:pPr>
              <w:tabs>
                <w:tab w:val="left" w:pos="540"/>
              </w:tabs>
              <w:ind w:leftChars="0" w:left="0" w:right="314" w:firstLineChars="0" w:firstLine="0"/>
              <w:rPr>
                <w:rFonts w:asciiTheme="majorHAnsi" w:eastAsia="Calibri" w:hAnsiTheme="majorHAnsi" w:cstheme="majorHAnsi"/>
                <w:sz w:val="22"/>
                <w:szCs w:val="22"/>
              </w:rPr>
            </w:pPr>
            <w:r w:rsidRPr="006E5B91">
              <w:rPr>
                <w:rFonts w:asciiTheme="majorHAnsi" w:eastAsia="Calibri" w:hAnsiTheme="majorHAnsi" w:cstheme="majorHAnsi"/>
                <w:b/>
                <w:sz w:val="22"/>
                <w:szCs w:val="22"/>
              </w:rPr>
              <w:t xml:space="preserve">Confidentiality of Information </w:t>
            </w:r>
          </w:p>
          <w:p w14:paraId="5DFC130F" w14:textId="564C6ECE" w:rsidR="00091ACE" w:rsidRDefault="000544F8" w:rsidP="006E5B91">
            <w:pPr>
              <w:pBdr>
                <w:top w:val="nil"/>
                <w:left w:val="nil"/>
                <w:bottom w:val="single" w:sz="12" w:space="1" w:color="000000"/>
                <w:right w:val="nil"/>
                <w:between w:val="nil"/>
              </w:pBd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spacing w:line="240" w:lineRule="auto"/>
              <w:ind w:left="0" w:hanging="2"/>
              <w:jc w:val="both"/>
              <w:rPr>
                <w:rFonts w:asciiTheme="majorHAnsi" w:eastAsia="Calibri" w:hAnsiTheme="majorHAnsi" w:cstheme="majorHAnsi"/>
                <w:color w:val="000000"/>
                <w:sz w:val="22"/>
                <w:szCs w:val="22"/>
              </w:rPr>
            </w:pPr>
            <w:r w:rsidRPr="006E5B91">
              <w:rPr>
                <w:rFonts w:asciiTheme="majorHAnsi" w:eastAsia="Calibri" w:hAnsiTheme="majorHAnsi" w:cstheme="majorHAnsi"/>
                <w:color w:val="000000"/>
                <w:sz w:val="22"/>
                <w:szCs w:val="22"/>
              </w:rPr>
              <w:t xml:space="preserve">Any information which staff have access to as a result of their employment with Aurora New Dawn must be regarded as confidential and must not under any circumstances be divulged to a third party without the appropriate authority (not even to relatives or close friends).  If it is found that a member of staff has divulged such information, it may be appropriate to invoke the Aurora New Dawn disciplinary procedures, which could result in dismissal.  All staff must be vigilant and careful to ensure that all information which they have access to remains confidential. </w:t>
            </w:r>
          </w:p>
          <w:p w14:paraId="4D43AF59" w14:textId="77777777" w:rsidR="006E5B91" w:rsidRPr="006E5B91" w:rsidRDefault="006E5B91" w:rsidP="006E5B91">
            <w:pPr>
              <w:pBdr>
                <w:top w:val="nil"/>
                <w:left w:val="nil"/>
                <w:bottom w:val="single" w:sz="12" w:space="1" w:color="000000"/>
                <w:right w:val="nil"/>
                <w:between w:val="nil"/>
              </w:pBd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spacing w:line="240" w:lineRule="auto"/>
              <w:ind w:left="0" w:hanging="2"/>
              <w:jc w:val="both"/>
              <w:rPr>
                <w:rFonts w:asciiTheme="majorHAnsi" w:eastAsia="Calibri" w:hAnsiTheme="majorHAnsi" w:cstheme="majorHAnsi"/>
                <w:color w:val="000000"/>
                <w:sz w:val="22"/>
                <w:szCs w:val="22"/>
              </w:rPr>
            </w:pPr>
          </w:p>
          <w:p w14:paraId="2A740888" w14:textId="2966AB68" w:rsidR="00091ACE" w:rsidRDefault="000544F8">
            <w:pPr>
              <w:tabs>
                <w:tab w:val="left" w:pos="540"/>
              </w:tabs>
              <w:ind w:left="0" w:right="314" w:hanging="2"/>
              <w:jc w:val="both"/>
              <w:rPr>
                <w:rFonts w:asciiTheme="majorHAnsi" w:eastAsia="Calibri" w:hAnsiTheme="majorHAnsi" w:cstheme="majorHAnsi"/>
                <w:b/>
                <w:sz w:val="22"/>
                <w:szCs w:val="22"/>
              </w:rPr>
            </w:pPr>
            <w:r w:rsidRPr="006E5B91">
              <w:rPr>
                <w:rFonts w:asciiTheme="majorHAnsi" w:eastAsia="Calibri" w:hAnsiTheme="majorHAnsi" w:cstheme="majorHAnsi"/>
                <w:b/>
                <w:sz w:val="22"/>
                <w:szCs w:val="22"/>
              </w:rPr>
              <w:t xml:space="preserve"> Customer Service</w:t>
            </w:r>
          </w:p>
          <w:p w14:paraId="1B633536" w14:textId="77777777" w:rsidR="00091ACE" w:rsidRDefault="000544F8">
            <w:pPr>
              <w:tabs>
                <w:tab w:val="left" w:pos="540"/>
              </w:tabs>
              <w:ind w:left="0" w:right="314" w:hanging="2"/>
              <w:rPr>
                <w:rFonts w:asciiTheme="majorHAnsi" w:eastAsia="Calibri" w:hAnsiTheme="majorHAnsi" w:cstheme="majorHAnsi"/>
                <w:sz w:val="22"/>
                <w:szCs w:val="22"/>
              </w:rPr>
            </w:pPr>
            <w:r w:rsidRPr="006E5B91">
              <w:rPr>
                <w:rFonts w:asciiTheme="majorHAnsi" w:eastAsia="Calibri" w:hAnsiTheme="majorHAnsi" w:cstheme="majorHAnsi"/>
                <w:sz w:val="22"/>
                <w:szCs w:val="22"/>
              </w:rPr>
              <w:t>All Aurora New Dawn employees must be committed to Customer Service with both internal and external clients.  It is essential to maintain a high level of competence in this area.</w:t>
            </w:r>
          </w:p>
          <w:p w14:paraId="5A96E8F2" w14:textId="0EBA47DA" w:rsidR="006E5B91" w:rsidRPr="006E5B91" w:rsidRDefault="006E5B91">
            <w:pPr>
              <w:tabs>
                <w:tab w:val="left" w:pos="540"/>
              </w:tabs>
              <w:ind w:left="0" w:right="314" w:hanging="2"/>
              <w:rPr>
                <w:rFonts w:asciiTheme="majorHAnsi" w:eastAsia="Calibri" w:hAnsiTheme="majorHAnsi" w:cstheme="majorHAnsi"/>
                <w:sz w:val="22"/>
                <w:szCs w:val="22"/>
              </w:rPr>
            </w:pPr>
          </w:p>
        </w:tc>
      </w:tr>
    </w:tbl>
    <w:p w14:paraId="6C82DBB3" w14:textId="77777777" w:rsidR="00091ACE" w:rsidRPr="006E5B91" w:rsidRDefault="00091ACE">
      <w:pPr>
        <w:ind w:left="0" w:hanging="2"/>
        <w:jc w:val="center"/>
        <w:rPr>
          <w:rFonts w:asciiTheme="majorHAnsi" w:eastAsia="Calibri" w:hAnsiTheme="majorHAnsi" w:cstheme="majorHAnsi"/>
          <w:sz w:val="24"/>
          <w:szCs w:val="24"/>
          <w:u w:val="single"/>
        </w:rPr>
      </w:pPr>
    </w:p>
    <w:p w14:paraId="73335138" w14:textId="47FD293D" w:rsidR="00091ACE" w:rsidRDefault="00091ACE">
      <w:pPr>
        <w:ind w:left="0" w:hanging="2"/>
        <w:jc w:val="center"/>
        <w:rPr>
          <w:rFonts w:asciiTheme="majorHAnsi" w:eastAsia="Calibri" w:hAnsiTheme="majorHAnsi" w:cstheme="majorHAnsi"/>
          <w:sz w:val="24"/>
          <w:szCs w:val="24"/>
          <w:u w:val="single"/>
        </w:rPr>
      </w:pPr>
    </w:p>
    <w:p w14:paraId="5623F415" w14:textId="3C57AB30" w:rsidR="006E5B91" w:rsidRDefault="006E5B91">
      <w:pPr>
        <w:ind w:left="0" w:hanging="2"/>
        <w:jc w:val="center"/>
        <w:rPr>
          <w:rFonts w:asciiTheme="majorHAnsi" w:eastAsia="Calibri" w:hAnsiTheme="majorHAnsi" w:cstheme="majorHAnsi"/>
          <w:sz w:val="24"/>
          <w:szCs w:val="24"/>
          <w:u w:val="single"/>
        </w:rPr>
      </w:pPr>
    </w:p>
    <w:p w14:paraId="0A4F16F3" w14:textId="173018D5" w:rsidR="006E5B91" w:rsidRDefault="006E5B91">
      <w:pPr>
        <w:ind w:left="0" w:hanging="2"/>
        <w:jc w:val="center"/>
        <w:rPr>
          <w:rFonts w:asciiTheme="majorHAnsi" w:eastAsia="Calibri" w:hAnsiTheme="majorHAnsi" w:cstheme="majorHAnsi"/>
          <w:sz w:val="24"/>
          <w:szCs w:val="24"/>
          <w:u w:val="single"/>
        </w:rPr>
      </w:pPr>
    </w:p>
    <w:p w14:paraId="2B3571D5" w14:textId="3C5CB2AC" w:rsidR="006E5B91" w:rsidRDefault="006E5B91">
      <w:pPr>
        <w:ind w:left="0" w:hanging="2"/>
        <w:jc w:val="center"/>
        <w:rPr>
          <w:rFonts w:asciiTheme="majorHAnsi" w:eastAsia="Calibri" w:hAnsiTheme="majorHAnsi" w:cstheme="majorHAnsi"/>
          <w:sz w:val="24"/>
          <w:szCs w:val="24"/>
          <w:u w:val="single"/>
        </w:rPr>
      </w:pPr>
    </w:p>
    <w:p w14:paraId="4B3F5676" w14:textId="07BFCB93" w:rsidR="006E5B91" w:rsidRDefault="006E5B91">
      <w:pPr>
        <w:ind w:left="0" w:hanging="2"/>
        <w:jc w:val="center"/>
        <w:rPr>
          <w:rFonts w:asciiTheme="majorHAnsi" w:eastAsia="Calibri" w:hAnsiTheme="majorHAnsi" w:cstheme="majorHAnsi"/>
          <w:sz w:val="24"/>
          <w:szCs w:val="24"/>
          <w:u w:val="single"/>
        </w:rPr>
      </w:pPr>
    </w:p>
    <w:p w14:paraId="5ABFAB37" w14:textId="71D0D805" w:rsidR="00B32830" w:rsidRDefault="00B32830">
      <w:pPr>
        <w:ind w:left="0" w:hanging="2"/>
        <w:jc w:val="center"/>
        <w:rPr>
          <w:rFonts w:asciiTheme="majorHAnsi" w:eastAsia="Calibri" w:hAnsiTheme="majorHAnsi" w:cstheme="majorHAnsi"/>
          <w:sz w:val="24"/>
          <w:szCs w:val="24"/>
          <w:u w:val="single"/>
        </w:rPr>
      </w:pPr>
    </w:p>
    <w:p w14:paraId="0E568597" w14:textId="77777777" w:rsidR="00F32E12" w:rsidRDefault="00F32E12">
      <w:pPr>
        <w:ind w:left="0" w:hanging="2"/>
        <w:jc w:val="center"/>
        <w:rPr>
          <w:rFonts w:asciiTheme="majorHAnsi" w:eastAsia="Calibri" w:hAnsiTheme="majorHAnsi" w:cstheme="majorHAnsi"/>
          <w:sz w:val="24"/>
          <w:szCs w:val="24"/>
          <w:u w:val="single"/>
        </w:rPr>
      </w:pPr>
    </w:p>
    <w:p w14:paraId="73FC1ED7" w14:textId="77777777" w:rsidR="00FF321E" w:rsidRPr="006E5B91" w:rsidRDefault="00FF321E">
      <w:pPr>
        <w:ind w:left="0" w:hanging="2"/>
        <w:jc w:val="center"/>
        <w:rPr>
          <w:rFonts w:asciiTheme="majorHAnsi" w:eastAsia="Calibri" w:hAnsiTheme="majorHAnsi" w:cstheme="majorHAnsi"/>
          <w:sz w:val="24"/>
          <w:szCs w:val="24"/>
          <w:u w:val="single"/>
        </w:rPr>
      </w:pPr>
    </w:p>
    <w:p w14:paraId="0A050BD0" w14:textId="33CFBE84" w:rsidR="00B32830" w:rsidRPr="00B32830" w:rsidRDefault="000544F8" w:rsidP="00B32830">
      <w:pPr>
        <w:ind w:left="0" w:hanging="2"/>
        <w:jc w:val="center"/>
        <w:rPr>
          <w:rFonts w:asciiTheme="majorHAnsi" w:eastAsia="Calibri" w:hAnsiTheme="majorHAnsi" w:cstheme="majorHAnsi"/>
          <w:sz w:val="22"/>
          <w:szCs w:val="22"/>
        </w:rPr>
      </w:pPr>
      <w:r w:rsidRPr="006E5B91">
        <w:rPr>
          <w:rFonts w:asciiTheme="majorHAnsi" w:eastAsia="Calibri" w:hAnsiTheme="majorHAnsi" w:cstheme="majorHAnsi"/>
          <w:b/>
          <w:sz w:val="24"/>
          <w:szCs w:val="24"/>
          <w:u w:val="single"/>
        </w:rPr>
        <w:t xml:space="preserve">PERSON SPECIFICATION – </w:t>
      </w:r>
      <w:r w:rsidR="00B32830" w:rsidRPr="00C803F6">
        <w:rPr>
          <w:rFonts w:asciiTheme="majorHAnsi" w:eastAsia="Calibri" w:hAnsiTheme="majorHAnsi" w:cstheme="majorHAnsi"/>
          <w:b/>
          <w:sz w:val="22"/>
          <w:szCs w:val="22"/>
          <w:u w:val="single"/>
        </w:rPr>
        <w:t>FEMALE</w:t>
      </w:r>
      <w:r w:rsidR="00B32830" w:rsidRPr="00C803F6">
        <w:rPr>
          <w:rFonts w:asciiTheme="majorHAnsi" w:eastAsia="Calibri" w:hAnsiTheme="majorHAnsi" w:cstheme="majorHAnsi"/>
          <w:b/>
          <w:sz w:val="22"/>
          <w:szCs w:val="22"/>
          <w:u w:val="single"/>
          <w:vertAlign w:val="superscript"/>
        </w:rPr>
        <w:t>1</w:t>
      </w:r>
      <w:r w:rsidR="00B32830" w:rsidRPr="00C803F6">
        <w:rPr>
          <w:rFonts w:asciiTheme="majorHAnsi" w:eastAsia="Calibri" w:hAnsiTheme="majorHAnsi" w:cstheme="majorHAnsi"/>
          <w:b/>
          <w:sz w:val="22"/>
          <w:szCs w:val="22"/>
          <w:u w:val="single"/>
        </w:rPr>
        <w:t xml:space="preserve"> DOMESTIC ABUSE PROJECT WORKER</w:t>
      </w:r>
    </w:p>
    <w:p w14:paraId="5454AEFE" w14:textId="77777777" w:rsidR="00091ACE" w:rsidRPr="006E5B91" w:rsidRDefault="00091ACE">
      <w:pPr>
        <w:ind w:left="0" w:right="314" w:hanging="2"/>
        <w:rPr>
          <w:rFonts w:asciiTheme="majorHAnsi" w:eastAsia="Calibri" w:hAnsiTheme="majorHAnsi" w:cstheme="majorHAnsi"/>
          <w:sz w:val="22"/>
          <w:szCs w:val="22"/>
        </w:rPr>
      </w:pPr>
    </w:p>
    <w:p w14:paraId="4FCA3611" w14:textId="77777777" w:rsidR="00091ACE" w:rsidRPr="006E5B91" w:rsidRDefault="000544F8">
      <w:pPr>
        <w:ind w:left="0" w:right="314" w:hanging="2"/>
        <w:jc w:val="center"/>
        <w:rPr>
          <w:rFonts w:asciiTheme="majorHAnsi" w:eastAsia="Calibri" w:hAnsiTheme="majorHAnsi" w:cstheme="majorHAnsi"/>
          <w:sz w:val="22"/>
          <w:szCs w:val="22"/>
        </w:rPr>
      </w:pPr>
      <w:r w:rsidRPr="00B32830">
        <w:rPr>
          <w:rFonts w:asciiTheme="majorHAnsi" w:eastAsia="Calibri" w:hAnsiTheme="majorHAnsi" w:cstheme="majorHAnsi"/>
          <w:b/>
          <w:sz w:val="22"/>
          <w:szCs w:val="22"/>
          <w:highlight w:val="lightGray"/>
        </w:rPr>
        <w:t>We are looking for someone who is passionate about supporting survivors of domestic abuse and who has a caring and empathetic nature. Whilst experience and knowledge of domestic abuse is a benefit it is not essential as we are looking for the right person who can best support our clients.</w:t>
      </w:r>
    </w:p>
    <w:p w14:paraId="1B890451" w14:textId="77777777" w:rsidR="00091ACE" w:rsidRPr="006E5B91" w:rsidRDefault="00091ACE">
      <w:pPr>
        <w:ind w:left="0" w:hanging="2"/>
        <w:rPr>
          <w:rFonts w:asciiTheme="majorHAnsi" w:eastAsia="Calibri" w:hAnsiTheme="majorHAnsi" w:cstheme="majorHAnsi"/>
          <w:sz w:val="22"/>
          <w:szCs w:val="22"/>
        </w:rPr>
      </w:pPr>
    </w:p>
    <w:p w14:paraId="72775E9B" w14:textId="46FC69BE" w:rsidR="00091ACE" w:rsidRPr="006E5B91" w:rsidRDefault="000544F8">
      <w:pPr>
        <w:numPr>
          <w:ilvl w:val="0"/>
          <w:numId w:val="4"/>
        </w:numPr>
        <w:ind w:left="0"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 xml:space="preserve">KNOWLEDGE, </w:t>
      </w:r>
      <w:r w:rsidR="00F32E12" w:rsidRPr="006E5B91">
        <w:rPr>
          <w:rFonts w:asciiTheme="majorHAnsi" w:eastAsia="Calibri" w:hAnsiTheme="majorHAnsi" w:cstheme="majorHAnsi"/>
          <w:b/>
          <w:sz w:val="22"/>
          <w:szCs w:val="22"/>
        </w:rPr>
        <w:t>SKILLS,</w:t>
      </w:r>
      <w:r w:rsidRPr="006E5B91">
        <w:rPr>
          <w:rFonts w:asciiTheme="majorHAnsi" w:eastAsia="Calibri" w:hAnsiTheme="majorHAnsi" w:cstheme="majorHAnsi"/>
          <w:b/>
          <w:sz w:val="22"/>
          <w:szCs w:val="22"/>
        </w:rPr>
        <w:t xml:space="preserve"> AND ABILITIES</w:t>
      </w:r>
    </w:p>
    <w:p w14:paraId="777AB090" w14:textId="376074A4" w:rsidR="00091ACE" w:rsidRPr="006E5B91" w:rsidRDefault="00813682">
      <w:pPr>
        <w:ind w:left="0" w:hanging="2"/>
        <w:rPr>
          <w:rFonts w:asciiTheme="majorHAnsi" w:eastAsia="Calibri" w:hAnsiTheme="majorHAnsi" w:cstheme="majorHAnsi"/>
          <w:sz w:val="22"/>
          <w:szCs w:val="22"/>
        </w:rPr>
      </w:pPr>
      <w:r>
        <w:rPr>
          <w:rFonts w:asciiTheme="majorHAnsi" w:eastAsia="Calibri" w:hAnsiTheme="majorHAnsi" w:cstheme="majorHAnsi"/>
          <w:b/>
          <w:sz w:val="22"/>
          <w:szCs w:val="22"/>
        </w:rPr>
        <w:t>The successful candidate will have the following:</w:t>
      </w:r>
    </w:p>
    <w:p w14:paraId="38D46F50" w14:textId="5D251AF3" w:rsidR="00091ACE" w:rsidRPr="006E5B91" w:rsidRDefault="006E5B91" w:rsidP="006E5B91">
      <w:pPr>
        <w:pStyle w:val="ListParagraph"/>
        <w:numPr>
          <w:ilvl w:val="0"/>
          <w:numId w:val="8"/>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Pr>
          <w:rFonts w:asciiTheme="majorHAnsi" w:hAnsiTheme="majorHAnsi" w:cstheme="majorHAnsi"/>
          <w:color w:val="000000"/>
        </w:rPr>
        <w:t>Good</w:t>
      </w:r>
      <w:r w:rsidR="000544F8" w:rsidRPr="006E5B91">
        <w:rPr>
          <w:rFonts w:asciiTheme="majorHAnsi" w:hAnsiTheme="majorHAnsi" w:cstheme="majorHAnsi"/>
          <w:color w:val="000000"/>
        </w:rPr>
        <w:t xml:space="preserve"> communication both written and verbal.</w:t>
      </w:r>
    </w:p>
    <w:p w14:paraId="48BF1239" w14:textId="77777777" w:rsidR="00091ACE" w:rsidRPr="006E5B91" w:rsidRDefault="000544F8" w:rsidP="006E5B91">
      <w:pPr>
        <w:pStyle w:val="ListParagraph"/>
        <w:numPr>
          <w:ilvl w:val="0"/>
          <w:numId w:val="8"/>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An understanding of and commitment to equal opportunities and diversity issues.</w:t>
      </w:r>
    </w:p>
    <w:p w14:paraId="3EAF87A4" w14:textId="77777777" w:rsidR="006E5B91" w:rsidRPr="006E5B91" w:rsidRDefault="000544F8" w:rsidP="006E5B91">
      <w:pPr>
        <w:pStyle w:val="ListParagraph"/>
        <w:numPr>
          <w:ilvl w:val="0"/>
          <w:numId w:val="8"/>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Computer literacy skills.</w:t>
      </w:r>
      <w:r w:rsidRPr="006E5B91">
        <w:rPr>
          <w:rFonts w:asciiTheme="majorHAnsi" w:hAnsiTheme="majorHAnsi" w:cstheme="majorHAnsi"/>
          <w:b/>
          <w:color w:val="000000"/>
        </w:rPr>
        <w:t xml:space="preserve"> </w:t>
      </w:r>
    </w:p>
    <w:p w14:paraId="3D4A48CC" w14:textId="37B1E51E" w:rsidR="00091ACE" w:rsidRPr="006E5B91" w:rsidRDefault="000544F8" w:rsidP="006E5B91">
      <w:pPr>
        <w:pStyle w:val="ListParagraph"/>
        <w:numPr>
          <w:ilvl w:val="0"/>
          <w:numId w:val="8"/>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 xml:space="preserve">Ability to travel locally. </w:t>
      </w:r>
      <w:r w:rsidRPr="006E5B91">
        <w:rPr>
          <w:rFonts w:asciiTheme="majorHAnsi" w:hAnsiTheme="majorHAnsi" w:cstheme="majorHAnsi"/>
          <w:b/>
          <w:color w:val="000000"/>
        </w:rPr>
        <w:t xml:space="preserve">Please note due to the nature of the post all applicants must have access to their own vehicle and possess a full, clean UK driving </w:t>
      </w:r>
      <w:proofErr w:type="spellStart"/>
      <w:r w:rsidRPr="006E5B91">
        <w:rPr>
          <w:rFonts w:asciiTheme="majorHAnsi" w:hAnsiTheme="majorHAnsi" w:cstheme="majorHAnsi"/>
          <w:b/>
          <w:color w:val="000000"/>
        </w:rPr>
        <w:t>licence</w:t>
      </w:r>
      <w:proofErr w:type="spellEnd"/>
      <w:r w:rsidRPr="006E5B91">
        <w:rPr>
          <w:rFonts w:asciiTheme="majorHAnsi" w:hAnsiTheme="majorHAnsi" w:cstheme="majorHAnsi"/>
          <w:b/>
          <w:color w:val="000000"/>
        </w:rPr>
        <w:t>.</w:t>
      </w:r>
    </w:p>
    <w:p w14:paraId="18179CB0" w14:textId="6BAA2C53" w:rsidR="00091ACE" w:rsidRPr="00813682" w:rsidRDefault="000544F8" w:rsidP="00813682">
      <w:pPr>
        <w:pStyle w:val="ListParagraph"/>
        <w:numPr>
          <w:ilvl w:val="0"/>
          <w:numId w:val="8"/>
        </w:numPr>
        <w:pBdr>
          <w:top w:val="nil"/>
          <w:left w:val="nil"/>
          <w:bottom w:val="nil"/>
          <w:right w:val="nil"/>
          <w:between w:val="nil"/>
        </w:pBdr>
        <w:spacing w:line="240" w:lineRule="auto"/>
        <w:ind w:leftChars="0" w:left="0" w:firstLineChars="0" w:hanging="2"/>
        <w:rPr>
          <w:rFonts w:asciiTheme="majorHAnsi" w:hAnsiTheme="majorHAnsi" w:cstheme="majorHAnsi"/>
          <w:bCs/>
        </w:rPr>
      </w:pPr>
      <w:r w:rsidRPr="00813682">
        <w:rPr>
          <w:rFonts w:asciiTheme="majorHAnsi" w:hAnsiTheme="majorHAnsi" w:cstheme="majorHAnsi"/>
          <w:bCs/>
          <w:color w:val="000000"/>
        </w:rPr>
        <w:t xml:space="preserve">An ability to work flexible hours. </w:t>
      </w:r>
    </w:p>
    <w:p w14:paraId="5CE2CD6C" w14:textId="2A6F1C97" w:rsidR="00091ACE" w:rsidRPr="006E5B91" w:rsidRDefault="000544F8">
      <w:pPr>
        <w:ind w:left="0"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 xml:space="preserve">It </w:t>
      </w:r>
      <w:r w:rsidR="00813682">
        <w:rPr>
          <w:rFonts w:asciiTheme="majorHAnsi" w:eastAsia="Calibri" w:hAnsiTheme="majorHAnsi" w:cstheme="majorHAnsi"/>
          <w:b/>
          <w:sz w:val="22"/>
          <w:szCs w:val="22"/>
        </w:rPr>
        <w:t>will be</w:t>
      </w:r>
      <w:r w:rsidRPr="006E5B91">
        <w:rPr>
          <w:rFonts w:asciiTheme="majorHAnsi" w:eastAsia="Calibri" w:hAnsiTheme="majorHAnsi" w:cstheme="majorHAnsi"/>
          <w:b/>
          <w:sz w:val="22"/>
          <w:szCs w:val="22"/>
        </w:rPr>
        <w:t xml:space="preserve"> </w:t>
      </w:r>
      <w:r w:rsidRPr="00813682">
        <w:rPr>
          <w:rFonts w:asciiTheme="majorHAnsi" w:eastAsia="Calibri" w:hAnsiTheme="majorHAnsi" w:cstheme="majorHAnsi"/>
          <w:b/>
          <w:sz w:val="22"/>
          <w:szCs w:val="22"/>
        </w:rPr>
        <w:t xml:space="preserve">a benefit </w:t>
      </w:r>
      <w:r w:rsidR="00813682" w:rsidRPr="00813682">
        <w:rPr>
          <w:rFonts w:asciiTheme="majorHAnsi" w:eastAsia="Calibri" w:hAnsiTheme="majorHAnsi" w:cstheme="majorHAnsi"/>
          <w:b/>
          <w:sz w:val="22"/>
          <w:szCs w:val="22"/>
        </w:rPr>
        <w:t>(but not essential) if</w:t>
      </w:r>
      <w:r w:rsidRPr="00813682">
        <w:rPr>
          <w:rFonts w:asciiTheme="majorHAnsi" w:eastAsia="Calibri" w:hAnsiTheme="majorHAnsi" w:cstheme="majorHAnsi"/>
          <w:b/>
          <w:sz w:val="22"/>
          <w:szCs w:val="22"/>
        </w:rPr>
        <w:t xml:space="preserve"> the</w:t>
      </w:r>
      <w:r w:rsidRPr="006E5B91">
        <w:rPr>
          <w:rFonts w:asciiTheme="majorHAnsi" w:eastAsia="Calibri" w:hAnsiTheme="majorHAnsi" w:cstheme="majorHAnsi"/>
          <w:b/>
          <w:sz w:val="22"/>
          <w:szCs w:val="22"/>
        </w:rPr>
        <w:t xml:space="preserve"> </w:t>
      </w:r>
      <w:r w:rsidR="00813682">
        <w:rPr>
          <w:rFonts w:asciiTheme="majorHAnsi" w:eastAsia="Calibri" w:hAnsiTheme="majorHAnsi" w:cstheme="majorHAnsi"/>
          <w:b/>
          <w:sz w:val="22"/>
          <w:szCs w:val="22"/>
        </w:rPr>
        <w:t>candidate</w:t>
      </w:r>
      <w:r w:rsidRPr="006E5B91">
        <w:rPr>
          <w:rFonts w:asciiTheme="majorHAnsi" w:eastAsia="Calibri" w:hAnsiTheme="majorHAnsi" w:cstheme="majorHAnsi"/>
          <w:b/>
          <w:sz w:val="22"/>
          <w:szCs w:val="22"/>
        </w:rPr>
        <w:t xml:space="preserve"> has the following:</w:t>
      </w:r>
    </w:p>
    <w:p w14:paraId="03EF9F00" w14:textId="26EA53CF" w:rsidR="00091ACE" w:rsidRPr="006E5B91" w:rsidRDefault="00813682" w:rsidP="006E5B91">
      <w:pPr>
        <w:pStyle w:val="ListParagraph"/>
        <w:numPr>
          <w:ilvl w:val="0"/>
          <w:numId w:val="9"/>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An</w:t>
      </w:r>
      <w:r w:rsidR="000544F8" w:rsidRPr="006E5B91">
        <w:rPr>
          <w:rFonts w:asciiTheme="majorHAnsi" w:hAnsiTheme="majorHAnsi" w:cstheme="majorHAnsi"/>
          <w:color w:val="000000"/>
        </w:rPr>
        <w:t xml:space="preserve"> understanding of domestic abuse including the impact of domestic abuse on victims and their children.</w:t>
      </w:r>
    </w:p>
    <w:p w14:paraId="1AB372A8" w14:textId="77777777" w:rsidR="00091ACE" w:rsidRPr="006E5B91" w:rsidRDefault="000544F8" w:rsidP="006E5B91">
      <w:pPr>
        <w:pStyle w:val="ListParagraph"/>
        <w:numPr>
          <w:ilvl w:val="0"/>
          <w:numId w:val="9"/>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Some knowledge of civil and criminal justice remedies for victims of domestic abuse and their children.</w:t>
      </w:r>
    </w:p>
    <w:p w14:paraId="71425E96" w14:textId="77777777" w:rsidR="00091ACE" w:rsidRPr="006E5B91" w:rsidRDefault="000544F8" w:rsidP="006E5B91">
      <w:pPr>
        <w:pStyle w:val="ListParagraph"/>
        <w:numPr>
          <w:ilvl w:val="0"/>
          <w:numId w:val="9"/>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Some knowledge of the support available within Hampshire for those experiencing domestic abuse and their children.</w:t>
      </w:r>
    </w:p>
    <w:p w14:paraId="1A338C3E" w14:textId="77777777" w:rsidR="00091ACE" w:rsidRPr="006E5B91" w:rsidRDefault="000544F8" w:rsidP="006E5B91">
      <w:pPr>
        <w:pStyle w:val="ListParagraph"/>
        <w:numPr>
          <w:ilvl w:val="0"/>
          <w:numId w:val="9"/>
        </w:numPr>
        <w:pBdr>
          <w:top w:val="nil"/>
          <w:left w:val="nil"/>
          <w:bottom w:val="nil"/>
          <w:right w:val="nil"/>
          <w:between w:val="nil"/>
        </w:pBdr>
        <w:spacing w:line="240" w:lineRule="auto"/>
        <w:ind w:leftChars="0" w:firstLineChars="0"/>
        <w:rPr>
          <w:rFonts w:asciiTheme="majorHAnsi" w:hAnsiTheme="majorHAnsi" w:cstheme="majorHAnsi"/>
          <w:color w:val="000000"/>
        </w:rPr>
      </w:pPr>
      <w:r w:rsidRPr="006E5B91">
        <w:rPr>
          <w:rFonts w:asciiTheme="majorHAnsi" w:hAnsiTheme="majorHAnsi" w:cstheme="majorHAnsi"/>
          <w:color w:val="000000"/>
        </w:rPr>
        <w:t>An understanding of child protection issues, and the legal responsibilities surrounding these issues.</w:t>
      </w:r>
    </w:p>
    <w:p w14:paraId="5E7512B0" w14:textId="74C67752" w:rsidR="00091ACE" w:rsidRPr="00ED7A03" w:rsidRDefault="000544F8" w:rsidP="00813682">
      <w:pPr>
        <w:pStyle w:val="ListParagraph"/>
        <w:numPr>
          <w:ilvl w:val="0"/>
          <w:numId w:val="9"/>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Strong crisis management skills and the ability to deal with stressful and difficult situations.</w:t>
      </w:r>
    </w:p>
    <w:p w14:paraId="6CDE5143" w14:textId="77777777" w:rsidR="00ED7A03" w:rsidRPr="00813682" w:rsidRDefault="00ED7A03" w:rsidP="00ED7A03">
      <w:pPr>
        <w:pStyle w:val="ListParagraph"/>
        <w:pBdr>
          <w:top w:val="nil"/>
          <w:left w:val="nil"/>
          <w:bottom w:val="nil"/>
          <w:right w:val="nil"/>
          <w:between w:val="nil"/>
        </w:pBdr>
        <w:spacing w:line="240" w:lineRule="auto"/>
        <w:ind w:leftChars="0" w:firstLineChars="0" w:firstLine="0"/>
        <w:rPr>
          <w:rFonts w:asciiTheme="majorHAnsi" w:hAnsiTheme="majorHAnsi" w:cstheme="majorHAnsi"/>
          <w:color w:val="000000"/>
          <w:u w:val="single"/>
        </w:rPr>
      </w:pPr>
    </w:p>
    <w:p w14:paraId="4C5AC713" w14:textId="77777777" w:rsidR="00091ACE" w:rsidRPr="006E5B91" w:rsidRDefault="000544F8">
      <w:pPr>
        <w:numPr>
          <w:ilvl w:val="0"/>
          <w:numId w:val="4"/>
        </w:numPr>
        <w:ind w:left="0"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EXPERIENCE</w:t>
      </w:r>
    </w:p>
    <w:p w14:paraId="6135D504" w14:textId="77777777" w:rsidR="00813682" w:rsidRPr="00813682" w:rsidRDefault="00813682" w:rsidP="00813682">
      <w:pPr>
        <w:ind w:leftChars="0" w:left="0" w:firstLineChars="0" w:hanging="2"/>
        <w:rPr>
          <w:rFonts w:asciiTheme="majorHAnsi" w:eastAsia="Calibri" w:hAnsiTheme="majorHAnsi" w:cstheme="majorHAnsi"/>
          <w:sz w:val="22"/>
          <w:szCs w:val="22"/>
        </w:rPr>
      </w:pPr>
      <w:r w:rsidRPr="00813682">
        <w:rPr>
          <w:rFonts w:asciiTheme="majorHAnsi" w:eastAsia="Calibri" w:hAnsiTheme="majorHAnsi" w:cstheme="majorHAnsi"/>
          <w:b/>
          <w:sz w:val="22"/>
          <w:szCs w:val="22"/>
        </w:rPr>
        <w:t>It will be a benefit (but not essential) if the candidate has the following:</w:t>
      </w:r>
    </w:p>
    <w:p w14:paraId="7F094F68" w14:textId="77777777" w:rsidR="00091ACE" w:rsidRPr="006E5B91" w:rsidRDefault="000544F8" w:rsidP="006E5B91">
      <w:pPr>
        <w:pStyle w:val="ListParagraph"/>
        <w:numPr>
          <w:ilvl w:val="0"/>
          <w:numId w:val="10"/>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813682">
        <w:rPr>
          <w:rFonts w:asciiTheme="majorHAnsi" w:hAnsiTheme="majorHAnsi" w:cstheme="majorHAnsi"/>
          <w:color w:val="000000"/>
        </w:rPr>
        <w:t>Working with people experiencing</w:t>
      </w:r>
      <w:r w:rsidRPr="006E5B91">
        <w:rPr>
          <w:rFonts w:asciiTheme="majorHAnsi" w:hAnsiTheme="majorHAnsi" w:cstheme="majorHAnsi"/>
          <w:color w:val="000000"/>
        </w:rPr>
        <w:t xml:space="preserve"> domestic abuse, whether in a paid or voluntary capacity</w:t>
      </w:r>
    </w:p>
    <w:p w14:paraId="1DDA1303" w14:textId="33AC3130" w:rsidR="006E5B91" w:rsidRPr="002D738E" w:rsidRDefault="000544F8" w:rsidP="002D738E">
      <w:pPr>
        <w:pStyle w:val="ListParagraph"/>
        <w:numPr>
          <w:ilvl w:val="0"/>
          <w:numId w:val="10"/>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Working with other agencies in partnership, whether statutory or voluntary.</w:t>
      </w:r>
    </w:p>
    <w:p w14:paraId="17E5CC49" w14:textId="77777777" w:rsidR="00813682" w:rsidRPr="006E5B91" w:rsidRDefault="00813682">
      <w:pPr>
        <w:ind w:left="0" w:hanging="2"/>
        <w:rPr>
          <w:rFonts w:asciiTheme="majorHAnsi" w:eastAsia="Calibri" w:hAnsiTheme="majorHAnsi" w:cstheme="majorHAnsi"/>
          <w:color w:val="808080"/>
          <w:sz w:val="22"/>
          <w:szCs w:val="22"/>
        </w:rPr>
      </w:pPr>
    </w:p>
    <w:p w14:paraId="18E31122" w14:textId="77777777" w:rsidR="00091ACE" w:rsidRPr="006E5B91" w:rsidRDefault="000544F8">
      <w:pPr>
        <w:numPr>
          <w:ilvl w:val="0"/>
          <w:numId w:val="4"/>
        </w:numPr>
        <w:ind w:left="0" w:hanging="2"/>
        <w:rPr>
          <w:rFonts w:asciiTheme="majorHAnsi" w:eastAsia="Calibri" w:hAnsiTheme="majorHAnsi" w:cstheme="majorHAnsi"/>
          <w:sz w:val="22"/>
          <w:szCs w:val="22"/>
        </w:rPr>
      </w:pPr>
      <w:r w:rsidRPr="006E5B91">
        <w:rPr>
          <w:rFonts w:asciiTheme="majorHAnsi" w:eastAsia="Calibri" w:hAnsiTheme="majorHAnsi" w:cstheme="majorHAnsi"/>
          <w:b/>
          <w:sz w:val="22"/>
          <w:szCs w:val="22"/>
        </w:rPr>
        <w:t>PERSONAL QUALITIES, ATTITUDE AND PRESENTATION</w:t>
      </w:r>
    </w:p>
    <w:p w14:paraId="5A150BA2" w14:textId="117D63CE" w:rsidR="00091ACE" w:rsidRPr="00813682" w:rsidRDefault="00813682" w:rsidP="00813682">
      <w:pPr>
        <w:ind w:left="0" w:hanging="2"/>
        <w:rPr>
          <w:rFonts w:asciiTheme="majorHAnsi" w:eastAsia="Calibri" w:hAnsiTheme="majorHAnsi" w:cstheme="majorHAnsi"/>
          <w:b/>
          <w:sz w:val="22"/>
          <w:szCs w:val="22"/>
        </w:rPr>
      </w:pPr>
      <w:r>
        <w:rPr>
          <w:rFonts w:asciiTheme="majorHAnsi" w:eastAsia="Calibri" w:hAnsiTheme="majorHAnsi" w:cstheme="majorHAnsi"/>
          <w:b/>
          <w:sz w:val="22"/>
          <w:szCs w:val="22"/>
        </w:rPr>
        <w:t xml:space="preserve">The successful candidate will be able </w:t>
      </w:r>
      <w:r w:rsidR="000544F8" w:rsidRPr="006E5B91">
        <w:rPr>
          <w:rFonts w:asciiTheme="majorHAnsi" w:eastAsia="Calibri" w:hAnsiTheme="majorHAnsi" w:cstheme="majorHAnsi"/>
          <w:b/>
          <w:sz w:val="22"/>
          <w:szCs w:val="22"/>
        </w:rPr>
        <w:t>to demonstrate:</w:t>
      </w:r>
    </w:p>
    <w:p w14:paraId="746C2E39" w14:textId="7B1A9746" w:rsidR="00091ACE" w:rsidRPr="006E5B91" w:rsidRDefault="00813682"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rPr>
      </w:pPr>
      <w:r>
        <w:rPr>
          <w:rFonts w:asciiTheme="majorHAnsi" w:hAnsiTheme="majorHAnsi" w:cstheme="majorHAnsi"/>
          <w:color w:val="000000"/>
        </w:rPr>
        <w:t>A c</w:t>
      </w:r>
      <w:r w:rsidR="000544F8" w:rsidRPr="006E5B91">
        <w:rPr>
          <w:rFonts w:asciiTheme="majorHAnsi" w:hAnsiTheme="majorHAnsi" w:cstheme="majorHAnsi"/>
          <w:color w:val="000000"/>
        </w:rPr>
        <w:t>ommitment to a feminist ethos</w:t>
      </w:r>
      <w:r>
        <w:rPr>
          <w:rFonts w:asciiTheme="majorHAnsi" w:hAnsiTheme="majorHAnsi" w:cstheme="majorHAnsi"/>
          <w:color w:val="000000"/>
        </w:rPr>
        <w:t>.</w:t>
      </w:r>
    </w:p>
    <w:p w14:paraId="753641E1" w14:textId="77777777" w:rsidR="00091ACE" w:rsidRPr="006E5B91" w:rsidRDefault="000544F8"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A compassionate and empathetic approach.</w:t>
      </w:r>
    </w:p>
    <w:p w14:paraId="3D8A5AA3" w14:textId="77777777" w:rsidR="00091ACE" w:rsidRPr="006E5B91" w:rsidRDefault="000544F8"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An ability to think creatively, show initiative and be proactive.</w:t>
      </w:r>
    </w:p>
    <w:p w14:paraId="7FC3E977" w14:textId="77777777" w:rsidR="00091ACE" w:rsidRPr="006E5B91" w:rsidRDefault="000544F8"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Ability to remain calm in high-pressure and/or crisis situations.</w:t>
      </w:r>
    </w:p>
    <w:p w14:paraId="53CE65C2" w14:textId="5EE52FA3" w:rsidR="00091ACE" w:rsidRPr="006E5B91" w:rsidRDefault="000544F8"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That you can critically assess own performance and reflect on own practice</w:t>
      </w:r>
      <w:r w:rsidR="00813682">
        <w:rPr>
          <w:rFonts w:asciiTheme="majorHAnsi" w:hAnsiTheme="majorHAnsi" w:cstheme="majorHAnsi"/>
          <w:color w:val="000000"/>
        </w:rPr>
        <w:t>.</w:t>
      </w:r>
    </w:p>
    <w:p w14:paraId="30229E71" w14:textId="462A46A6" w:rsidR="00091ACE" w:rsidRPr="006E5B91" w:rsidRDefault="000544F8"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That you are consistent and flexible: able to deal with changing and competing demands</w:t>
      </w:r>
      <w:r w:rsidR="00813682">
        <w:rPr>
          <w:rFonts w:asciiTheme="majorHAnsi" w:hAnsiTheme="majorHAnsi" w:cstheme="majorHAnsi"/>
          <w:color w:val="000000"/>
        </w:rPr>
        <w:t>.</w:t>
      </w:r>
    </w:p>
    <w:p w14:paraId="3B251C29" w14:textId="77777777" w:rsidR="00091ACE" w:rsidRPr="006E5B91" w:rsidRDefault="000544F8" w:rsidP="006E5B91">
      <w:pPr>
        <w:pStyle w:val="ListParagraph"/>
        <w:numPr>
          <w:ilvl w:val="0"/>
          <w:numId w:val="11"/>
        </w:numPr>
        <w:pBdr>
          <w:top w:val="nil"/>
          <w:left w:val="nil"/>
          <w:bottom w:val="nil"/>
          <w:right w:val="nil"/>
          <w:between w:val="nil"/>
        </w:pBdr>
        <w:spacing w:line="240" w:lineRule="auto"/>
        <w:ind w:leftChars="0" w:firstLineChars="0"/>
        <w:rPr>
          <w:rFonts w:asciiTheme="majorHAnsi" w:hAnsiTheme="majorHAnsi" w:cstheme="majorHAnsi"/>
          <w:color w:val="000000"/>
          <w:u w:val="single"/>
        </w:rPr>
      </w:pPr>
      <w:r w:rsidRPr="006E5B91">
        <w:rPr>
          <w:rFonts w:asciiTheme="majorHAnsi" w:hAnsiTheme="majorHAnsi" w:cstheme="majorHAnsi"/>
          <w:color w:val="000000"/>
        </w:rPr>
        <w:t xml:space="preserve">A commitment to anti-discriminatory practice </w:t>
      </w:r>
    </w:p>
    <w:p w14:paraId="19B612D6" w14:textId="77777777" w:rsidR="00091ACE" w:rsidRPr="006E5B91" w:rsidRDefault="00091ACE" w:rsidP="006E5B91">
      <w:pPr>
        <w:pBdr>
          <w:top w:val="nil"/>
          <w:left w:val="nil"/>
          <w:bottom w:val="nil"/>
          <w:right w:val="nil"/>
          <w:between w:val="nil"/>
        </w:pBdr>
        <w:spacing w:line="240" w:lineRule="auto"/>
        <w:ind w:leftChars="0" w:left="0" w:firstLineChars="0" w:firstLine="0"/>
        <w:rPr>
          <w:rFonts w:asciiTheme="majorHAnsi" w:eastAsia="Calibri" w:hAnsiTheme="majorHAnsi" w:cstheme="majorHAnsi"/>
          <w:color w:val="000000"/>
          <w:sz w:val="22"/>
          <w:szCs w:val="22"/>
        </w:rPr>
      </w:pPr>
    </w:p>
    <w:p w14:paraId="78FD4938" w14:textId="4C856786" w:rsidR="00091ACE" w:rsidRPr="006E5B91" w:rsidRDefault="000544F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ED7A03">
        <w:rPr>
          <w:rFonts w:asciiTheme="majorHAnsi" w:eastAsia="Calibri" w:hAnsiTheme="majorHAnsi" w:cstheme="majorHAnsi"/>
          <w:b/>
          <w:color w:val="000000"/>
          <w:sz w:val="22"/>
          <w:szCs w:val="22"/>
          <w:u w:val="single"/>
        </w:rPr>
        <w:t>DBS Disclosure at Enhanced level</w:t>
      </w:r>
      <w:r w:rsidRPr="006E5B91">
        <w:rPr>
          <w:rFonts w:asciiTheme="majorHAnsi" w:eastAsia="Calibri" w:hAnsiTheme="majorHAnsi" w:cstheme="majorHAnsi"/>
          <w:b/>
          <w:color w:val="000000"/>
          <w:sz w:val="22"/>
          <w:szCs w:val="22"/>
        </w:rPr>
        <w:t xml:space="preserve"> will be required prior to any offer of employment. </w:t>
      </w:r>
    </w:p>
    <w:p w14:paraId="27EEF35D" w14:textId="482685DB" w:rsidR="00091ACE" w:rsidRPr="006E5B91" w:rsidRDefault="000544F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ED7A03">
        <w:rPr>
          <w:rFonts w:asciiTheme="majorHAnsi" w:eastAsia="Calibri" w:hAnsiTheme="majorHAnsi" w:cstheme="majorHAnsi"/>
          <w:b/>
          <w:color w:val="000000"/>
          <w:sz w:val="22"/>
          <w:szCs w:val="22"/>
          <w:u w:val="single"/>
        </w:rPr>
        <w:t>Police Vetting</w:t>
      </w:r>
      <w:r w:rsidRPr="006E5B91">
        <w:rPr>
          <w:rFonts w:asciiTheme="majorHAnsi" w:eastAsia="Calibri" w:hAnsiTheme="majorHAnsi" w:cstheme="majorHAnsi"/>
          <w:b/>
          <w:color w:val="000000"/>
          <w:sz w:val="22"/>
          <w:szCs w:val="22"/>
        </w:rPr>
        <w:t xml:space="preserve"> will be required on acceptance of employment.</w:t>
      </w:r>
      <w:r w:rsidR="00ED7A03">
        <w:rPr>
          <w:rFonts w:asciiTheme="majorHAnsi" w:eastAsia="Calibri" w:hAnsiTheme="majorHAnsi" w:cstheme="majorHAnsi"/>
          <w:b/>
          <w:color w:val="000000"/>
          <w:sz w:val="22"/>
          <w:szCs w:val="22"/>
        </w:rPr>
        <w:t xml:space="preserve"> </w:t>
      </w:r>
    </w:p>
    <w:p w14:paraId="14FB00BE" w14:textId="3F6C672C" w:rsidR="00091ACE" w:rsidRDefault="000544F8">
      <w:pPr>
        <w:pBdr>
          <w:top w:val="nil"/>
          <w:left w:val="nil"/>
          <w:bottom w:val="nil"/>
          <w:right w:val="nil"/>
          <w:between w:val="nil"/>
        </w:pBdr>
        <w:spacing w:line="240" w:lineRule="auto"/>
        <w:ind w:left="0" w:hanging="2"/>
        <w:jc w:val="center"/>
        <w:rPr>
          <w:rFonts w:asciiTheme="majorHAnsi" w:eastAsia="Calibri" w:hAnsiTheme="majorHAnsi" w:cstheme="majorHAnsi"/>
          <w:b/>
          <w:color w:val="000000"/>
          <w:sz w:val="22"/>
          <w:szCs w:val="22"/>
        </w:rPr>
      </w:pPr>
      <w:r w:rsidRPr="006E5B91">
        <w:rPr>
          <w:rFonts w:asciiTheme="majorHAnsi" w:eastAsia="Calibri" w:hAnsiTheme="majorHAnsi" w:cstheme="majorHAnsi"/>
          <w:b/>
          <w:color w:val="000000"/>
          <w:sz w:val="22"/>
          <w:szCs w:val="22"/>
        </w:rPr>
        <w:t>This post is exempt from the Rehabilitation of Offenders Act 1974</w:t>
      </w:r>
    </w:p>
    <w:sectPr w:rsidR="00091ACE">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8E33" w14:textId="77777777" w:rsidR="0012604A" w:rsidRDefault="000544F8">
      <w:pPr>
        <w:spacing w:line="240" w:lineRule="auto"/>
        <w:ind w:left="0" w:hanging="2"/>
      </w:pPr>
      <w:r>
        <w:separator/>
      </w:r>
    </w:p>
  </w:endnote>
  <w:endnote w:type="continuationSeparator" w:id="0">
    <w:p w14:paraId="1686BE0B" w14:textId="77777777" w:rsidR="0012604A" w:rsidRDefault="000544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48C4" w14:textId="77777777" w:rsidR="006E5B91" w:rsidRDefault="006E5B9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C95C" w14:textId="77777777" w:rsidR="006E5B91" w:rsidRDefault="006E5B9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0F29" w14:textId="77777777" w:rsidR="006E5B91" w:rsidRDefault="006E5B9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23D0" w14:textId="77777777" w:rsidR="0012604A" w:rsidRDefault="000544F8">
      <w:pPr>
        <w:spacing w:line="240" w:lineRule="auto"/>
        <w:ind w:left="0" w:hanging="2"/>
      </w:pPr>
      <w:r>
        <w:separator/>
      </w:r>
    </w:p>
  </w:footnote>
  <w:footnote w:type="continuationSeparator" w:id="0">
    <w:p w14:paraId="1056DADC" w14:textId="77777777" w:rsidR="0012604A" w:rsidRDefault="000544F8">
      <w:pPr>
        <w:spacing w:line="240" w:lineRule="auto"/>
        <w:ind w:left="0" w:hanging="2"/>
      </w:pPr>
      <w:r>
        <w:continuationSeparator/>
      </w:r>
    </w:p>
  </w:footnote>
  <w:footnote w:id="1">
    <w:p w14:paraId="7BFF9210" w14:textId="77777777" w:rsidR="00091ACE" w:rsidRDefault="000544F8">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0000"/>
        </w:rPr>
      </w:pPr>
      <w:r>
        <w:rPr>
          <w:rStyle w:val="FootnoteReference"/>
        </w:rPr>
        <w:footnoteRef/>
      </w:r>
      <w:r>
        <w:rPr>
          <w:rFonts w:ascii="Arial" w:eastAsia="Arial" w:hAnsi="Arial" w:cs="Arial"/>
          <w:color w:val="000000"/>
          <w:sz w:val="24"/>
          <w:szCs w:val="24"/>
        </w:rPr>
        <w:t xml:space="preserve"> </w:t>
      </w:r>
      <w:r>
        <w:rPr>
          <w:rFonts w:ascii="Calibri" w:eastAsia="Calibri" w:hAnsi="Calibri" w:cs="Calibri"/>
          <w:color w:val="000000"/>
        </w:rPr>
        <w:t xml:space="preserve">* In accordance with </w:t>
      </w:r>
      <w:r>
        <w:rPr>
          <w:rFonts w:ascii="Calibri" w:eastAsia="Calibri" w:hAnsi="Calibri" w:cs="Calibri"/>
          <w:color w:val="000000"/>
          <w:sz w:val="19"/>
          <w:szCs w:val="19"/>
        </w:rPr>
        <w:t>schedule 9 (Part 1) of the Equality Act 2010</w:t>
      </w:r>
    </w:p>
    <w:p w14:paraId="16935CFC" w14:textId="77777777" w:rsidR="00091ACE" w:rsidRDefault="00091ACE">
      <w:pPr>
        <w:pBdr>
          <w:top w:val="nil"/>
          <w:left w:val="nil"/>
          <w:bottom w:val="nil"/>
          <w:right w:val="nil"/>
          <w:between w:val="nil"/>
        </w:pBdr>
        <w:spacing w:line="240" w:lineRule="auto"/>
        <w:ind w:left="0" w:hanging="2"/>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E7B8" w14:textId="77777777" w:rsidR="006E5B91" w:rsidRDefault="006E5B9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E51" w14:textId="509F5385" w:rsidR="006E5B91" w:rsidRDefault="00D113D5">
    <w:pPr>
      <w:pStyle w:val="Header"/>
      <w:ind w:left="0" w:hanging="2"/>
    </w:pPr>
    <w:r>
      <w:rPr>
        <w:noProof/>
      </w:rPr>
      <w:drawing>
        <wp:anchor distT="0" distB="0" distL="114300" distR="114300" simplePos="0" relativeHeight="251658240" behindDoc="1" locked="0" layoutInCell="1" allowOverlap="1" wp14:anchorId="67B1734A" wp14:editId="793E3BE4">
          <wp:simplePos x="0" y="0"/>
          <wp:positionH relativeFrom="column">
            <wp:posOffset>2453386</wp:posOffset>
          </wp:positionH>
          <wp:positionV relativeFrom="paragraph">
            <wp:posOffset>-410464</wp:posOffset>
          </wp:positionV>
          <wp:extent cx="914400" cy="914400"/>
          <wp:effectExtent l="0" t="0" r="0" b="0"/>
          <wp:wrapTight wrapText="bothSides">
            <wp:wrapPolygon edited="0">
              <wp:start x="0" y="0"/>
              <wp:lineTo x="0" y="21150"/>
              <wp:lineTo x="21150" y="21150"/>
              <wp:lineTo x="211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23B74" w14:textId="77777777" w:rsidR="006E5B91" w:rsidRDefault="006E5B9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860" w14:textId="77777777" w:rsidR="006E5B91" w:rsidRDefault="006E5B9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BAE"/>
    <w:multiLevelType w:val="multilevel"/>
    <w:tmpl w:val="B64609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upperRoman"/>
      <w:lvlText w:val="%2."/>
      <w:lvlJc w:val="righ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6F1E73"/>
    <w:multiLevelType w:val="multilevel"/>
    <w:tmpl w:val="9BFC94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0A15FC"/>
    <w:multiLevelType w:val="multilevel"/>
    <w:tmpl w:val="B64609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upperRoman"/>
      <w:lvlText w:val="%2."/>
      <w:lvlJc w:val="righ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BD742BC"/>
    <w:multiLevelType w:val="multilevel"/>
    <w:tmpl w:val="B5400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5D14003"/>
    <w:multiLevelType w:val="multilevel"/>
    <w:tmpl w:val="02D04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9540D78"/>
    <w:multiLevelType w:val="multilevel"/>
    <w:tmpl w:val="B24C99D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A56DE"/>
    <w:multiLevelType w:val="multilevel"/>
    <w:tmpl w:val="B64609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upperRoman"/>
      <w:lvlText w:val="%2."/>
      <w:lvlJc w:val="righ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2170298"/>
    <w:multiLevelType w:val="hybridMultilevel"/>
    <w:tmpl w:val="86CC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A580A"/>
    <w:multiLevelType w:val="hybridMultilevel"/>
    <w:tmpl w:val="0DD0646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9" w15:restartNumberingAfterBreak="0">
    <w:nsid w:val="6816504D"/>
    <w:multiLevelType w:val="multilevel"/>
    <w:tmpl w:val="AA8436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C23425F"/>
    <w:multiLevelType w:val="hybridMultilevel"/>
    <w:tmpl w:val="0A2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D15C4"/>
    <w:multiLevelType w:val="hybridMultilevel"/>
    <w:tmpl w:val="6A02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A6422"/>
    <w:multiLevelType w:val="hybridMultilevel"/>
    <w:tmpl w:val="9128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82B3A"/>
    <w:multiLevelType w:val="multilevel"/>
    <w:tmpl w:val="FD847D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44610186">
    <w:abstractNumId w:val="13"/>
  </w:num>
  <w:num w:numId="2" w16cid:durableId="1215195986">
    <w:abstractNumId w:val="4"/>
  </w:num>
  <w:num w:numId="3" w16cid:durableId="2132895211">
    <w:abstractNumId w:val="9"/>
  </w:num>
  <w:num w:numId="4" w16cid:durableId="1948737586">
    <w:abstractNumId w:val="3"/>
  </w:num>
  <w:num w:numId="5" w16cid:durableId="1101072848">
    <w:abstractNumId w:val="6"/>
  </w:num>
  <w:num w:numId="6" w16cid:durableId="154731171">
    <w:abstractNumId w:val="1"/>
  </w:num>
  <w:num w:numId="7" w16cid:durableId="1634824893">
    <w:abstractNumId w:val="5"/>
  </w:num>
  <w:num w:numId="8" w16cid:durableId="1224025600">
    <w:abstractNumId w:val="11"/>
  </w:num>
  <w:num w:numId="9" w16cid:durableId="1859539667">
    <w:abstractNumId w:val="12"/>
  </w:num>
  <w:num w:numId="10" w16cid:durableId="920338545">
    <w:abstractNumId w:val="10"/>
  </w:num>
  <w:num w:numId="11" w16cid:durableId="1953510858">
    <w:abstractNumId w:val="7"/>
  </w:num>
  <w:num w:numId="12" w16cid:durableId="153686994">
    <w:abstractNumId w:val="2"/>
  </w:num>
  <w:num w:numId="13" w16cid:durableId="1115442876">
    <w:abstractNumId w:val="8"/>
  </w:num>
  <w:num w:numId="14" w16cid:durableId="196523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CE"/>
    <w:rsid w:val="000544F8"/>
    <w:rsid w:val="00091ACE"/>
    <w:rsid w:val="00103BA2"/>
    <w:rsid w:val="0012604A"/>
    <w:rsid w:val="0014219B"/>
    <w:rsid w:val="0024064C"/>
    <w:rsid w:val="002D738E"/>
    <w:rsid w:val="00477471"/>
    <w:rsid w:val="00513A42"/>
    <w:rsid w:val="005721E7"/>
    <w:rsid w:val="00596922"/>
    <w:rsid w:val="006E5B91"/>
    <w:rsid w:val="00813682"/>
    <w:rsid w:val="009D3657"/>
    <w:rsid w:val="00B32830"/>
    <w:rsid w:val="00B56235"/>
    <w:rsid w:val="00C803F6"/>
    <w:rsid w:val="00D113D5"/>
    <w:rsid w:val="00D87E31"/>
    <w:rsid w:val="00E31FAC"/>
    <w:rsid w:val="00ED7A03"/>
    <w:rsid w:val="00F32E12"/>
    <w:rsid w:val="00FF3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C6212"/>
  <w15:docId w15:val="{B164C036-8501-4AF3-AA74-A7E710AC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rFonts w:ascii="Arial" w:hAnsi="Arial"/>
      <w:sz w:val="24"/>
    </w:rPr>
  </w:style>
  <w:style w:type="paragraph" w:styleId="BodyText">
    <w:name w:val="Body Text"/>
    <w:basedOn w:val="Normal"/>
    <w:rPr>
      <w:snapToGrid w:val="0"/>
      <w:color w:val="000000"/>
      <w:sz w:val="24"/>
    </w:rPr>
  </w:style>
  <w:style w:type="paragraph" w:styleId="BlockText">
    <w:name w:val="Block Text"/>
    <w:basedOn w:val="Normal"/>
    <w:pPr>
      <w:ind w:left="450" w:right="314"/>
    </w:pPr>
    <w:rPr>
      <w:bCs/>
      <w:sz w:val="22"/>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US"/>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effect w:val="none"/>
      <w:vertAlign w:val="baseline"/>
      <w:cs w:val="0"/>
      <w:em w:val="none"/>
      <w:lang w:eastAsia="en-US"/>
    </w:rPr>
  </w:style>
  <w:style w:type="paragraph" w:styleId="FootnoteText">
    <w:name w:val="footnote text"/>
    <w:basedOn w:val="Normal"/>
  </w:style>
  <w:style w:type="character" w:customStyle="1" w:styleId="FootnoteTextChar">
    <w:name w:val="Footnote Text Char"/>
    <w:rPr>
      <w:w w:val="100"/>
      <w:position w:val="-1"/>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6E5B91"/>
    <w:pPr>
      <w:tabs>
        <w:tab w:val="center" w:pos="4513"/>
        <w:tab w:val="right" w:pos="9026"/>
      </w:tabs>
      <w:spacing w:line="240" w:lineRule="auto"/>
    </w:pPr>
  </w:style>
  <w:style w:type="character" w:customStyle="1" w:styleId="FooterChar">
    <w:name w:val="Footer Char"/>
    <w:basedOn w:val="DefaultParagraphFont"/>
    <w:link w:val="Footer"/>
    <w:uiPriority w:val="99"/>
    <w:rsid w:val="006E5B91"/>
    <w:rPr>
      <w:position w:val="-1"/>
      <w:lang w:eastAsia="en-US"/>
    </w:rPr>
  </w:style>
  <w:style w:type="character" w:customStyle="1" w:styleId="HeaderChar">
    <w:name w:val="Header Char"/>
    <w:basedOn w:val="DefaultParagraphFont"/>
    <w:link w:val="Header"/>
    <w:uiPriority w:val="99"/>
    <w:rsid w:val="006E5B91"/>
    <w:rPr>
      <w:rFonts w:ascii="Arial" w:hAnsi="Arial"/>
      <w:position w:val="-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bc1bc7-3dd6-4c56-8e71-2351f3955a35"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M8Ku3xsVUO2jsqqVivTGhIhWUQ==">AMUW2mXu3fGFfWAqdJGGj9+jRf1L2lSOiHZF5giISbF3oaSx4InMHzewEJoSZr/pKhOIjvX6RPRyBxOaAgDAdN/0yn0U44mxvOSGAeb7ofRYY77mRGV19lOAkbF5J7JGn2+ARmTCae7d</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345F68C84C4064A99004591541B972A" ma:contentTypeVersion="13" ma:contentTypeDescription="Create a new document." ma:contentTypeScope="" ma:versionID="037195400bfae8fd1bec1b7819f29f0e">
  <xsd:schema xmlns:xsd="http://www.w3.org/2001/XMLSchema" xmlns:xs="http://www.w3.org/2001/XMLSchema" xmlns:p="http://schemas.microsoft.com/office/2006/metadata/properties" xmlns:ns3="e7bc1bc7-3dd6-4c56-8e71-2351f3955a35" xmlns:ns4="bd21e080-55cb-4cf0-a9ba-bcc7f449acdc" targetNamespace="http://schemas.microsoft.com/office/2006/metadata/properties" ma:root="true" ma:fieldsID="efe69d663c99894b3b7ce663a2e5de71" ns3:_="" ns4:_="">
    <xsd:import namespace="e7bc1bc7-3dd6-4c56-8e71-2351f3955a35"/>
    <xsd:import namespace="bd21e080-55cb-4cf0-a9ba-bcc7f449a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1bc7-3dd6-4c56-8e71-2351f395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e080-55cb-4cf0-a9ba-bcc7f449a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A6FF1-6E7A-431B-807E-BC002B3B50DA}">
  <ds:schemaRefs>
    <ds:schemaRef ds:uri="http://schemas.microsoft.com/sharepoint/v3/contenttype/forms"/>
  </ds:schemaRefs>
</ds:datastoreItem>
</file>

<file path=customXml/itemProps2.xml><?xml version="1.0" encoding="utf-8"?>
<ds:datastoreItem xmlns:ds="http://schemas.openxmlformats.org/officeDocument/2006/customXml" ds:itemID="{2604B039-1068-47FA-B408-2847DD1617F3}">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bd21e080-55cb-4cf0-a9ba-bcc7f449acdc"/>
    <ds:schemaRef ds:uri="http://schemas.microsoft.com/office/2006/metadata/properties"/>
    <ds:schemaRef ds:uri="http://schemas.microsoft.com/office/infopath/2007/PartnerControls"/>
    <ds:schemaRef ds:uri="e7bc1bc7-3dd6-4c56-8e71-2351f3955a35"/>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3B45BB0-5B70-48D1-B586-7FF4D5C0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1bc7-3dd6-4c56-8e71-2351f3955a35"/>
    <ds:schemaRef ds:uri="bd21e080-55cb-4cf0-a9ba-bcc7f449a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947sspr</dc:creator>
  <cp:lastModifiedBy>Lyn Tiller</cp:lastModifiedBy>
  <cp:revision>7</cp:revision>
  <dcterms:created xsi:type="dcterms:W3CDTF">2024-09-25T10:53:00Z</dcterms:created>
  <dcterms:modified xsi:type="dcterms:W3CDTF">2024-10-07T08:02:00Z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0x010100D345F68C84C4064A99004591541B972A</vt:lpwstr>
  </property>
</Properties>
</file>